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17" w:rsidRDefault="00A53B17">
      <w:pPr>
        <w:tabs>
          <w:tab w:val="left" w:pos="120"/>
        </w:tabs>
      </w:pPr>
    </w:p>
    <w:p w:rsidR="00A53B17" w:rsidRPr="00054E20" w:rsidRDefault="00A53B17" w:rsidP="002266DC">
      <w:pPr>
        <w:pStyle w:val="Ttulo6"/>
        <w:rPr>
          <w:b w:val="0"/>
          <w:szCs w:val="24"/>
        </w:rPr>
      </w:pPr>
      <w:r w:rsidRPr="00054E20">
        <w:rPr>
          <w:szCs w:val="24"/>
        </w:rPr>
        <w:t>MATRIZ DE POSSÍVEIS ACHADOS</w:t>
      </w:r>
      <w:r w:rsidR="002266DC">
        <w:rPr>
          <w:szCs w:val="24"/>
        </w:rPr>
        <w:t xml:space="preserve"> </w:t>
      </w:r>
      <w:r w:rsidR="00A0493C">
        <w:rPr>
          <w:szCs w:val="24"/>
        </w:rPr>
        <w:t>–</w:t>
      </w:r>
      <w:r w:rsidR="002266DC" w:rsidRPr="002266DC">
        <w:rPr>
          <w:szCs w:val="24"/>
        </w:rPr>
        <w:t xml:space="preserve"> </w:t>
      </w:r>
      <w:r w:rsidR="00F5275D" w:rsidRPr="002266DC">
        <w:rPr>
          <w:szCs w:val="24"/>
        </w:rPr>
        <w:t>CON</w:t>
      </w:r>
      <w:r w:rsidR="00A0493C">
        <w:rPr>
          <w:szCs w:val="24"/>
        </w:rPr>
        <w:t xml:space="preserve">VÊNIOS/TRANSFERÊNCIAS VOLUNTÁRIAS – PI </w:t>
      </w:r>
      <w:r w:rsidR="0079398B">
        <w:rPr>
          <w:szCs w:val="24"/>
        </w:rPr>
        <w:t>507</w:t>
      </w:r>
      <w:r w:rsidR="00A0493C">
        <w:rPr>
          <w:szCs w:val="24"/>
        </w:rPr>
        <w:t>/</w:t>
      </w:r>
      <w:r w:rsidR="0079398B">
        <w:rPr>
          <w:szCs w:val="24"/>
        </w:rPr>
        <w:t>11</w:t>
      </w:r>
      <w:r w:rsidR="00A0493C">
        <w:rPr>
          <w:szCs w:val="24"/>
        </w:rPr>
        <w:t xml:space="preserve"> </w:t>
      </w:r>
    </w:p>
    <w:p w:rsidR="00A53B17" w:rsidRPr="00054E20" w:rsidRDefault="00A53B17">
      <w:pPr>
        <w:rPr>
          <w:sz w:val="24"/>
          <w:szCs w:val="24"/>
        </w:rPr>
      </w:pPr>
    </w:p>
    <w:p w:rsidR="00A53B17" w:rsidRDefault="00A53B17"/>
    <w:p w:rsidR="002266DC" w:rsidRDefault="002266DC" w:rsidP="002266DC">
      <w:pPr>
        <w:ind w:left="-426" w:firstLine="426"/>
        <w:jc w:val="both"/>
        <w:rPr>
          <w:sz w:val="24"/>
        </w:rPr>
      </w:pPr>
      <w:r>
        <w:rPr>
          <w:b/>
          <w:sz w:val="24"/>
        </w:rPr>
        <w:t>TC nº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Fiscalis nº</w:t>
      </w:r>
      <w:r>
        <w:rPr>
          <w:sz w:val="24"/>
        </w:rPr>
        <w:t xml:space="preserve"> </w:t>
      </w:r>
    </w:p>
    <w:p w:rsidR="002266DC" w:rsidRDefault="002266DC" w:rsidP="002266DC">
      <w:pPr>
        <w:ind w:left="-426" w:firstLine="426"/>
        <w:jc w:val="both"/>
        <w:rPr>
          <w:sz w:val="24"/>
        </w:rPr>
      </w:pPr>
      <w:r>
        <w:rPr>
          <w:b/>
          <w:sz w:val="24"/>
        </w:rPr>
        <w:t>ÓRGÃO/ENTIDADE:</w:t>
      </w:r>
      <w:r>
        <w:rPr>
          <w:sz w:val="24"/>
        </w:rPr>
        <w:t xml:space="preserve"> Declarar o(s) nome(s) do(s) principais órgão(s)/entidade(s) fiscalizados(s)</w:t>
      </w:r>
      <w:r w:rsidR="00074DE2">
        <w:rPr>
          <w:sz w:val="24"/>
        </w:rPr>
        <w:t>.</w:t>
      </w:r>
    </w:p>
    <w:p w:rsidR="002266DC" w:rsidRDefault="002266DC" w:rsidP="002266DC">
      <w:pPr>
        <w:spacing w:after="120"/>
        <w:ind w:left="-426" w:firstLine="426"/>
        <w:jc w:val="both"/>
        <w:rPr>
          <w:sz w:val="24"/>
        </w:rPr>
      </w:pPr>
      <w:r>
        <w:rPr>
          <w:b/>
          <w:sz w:val="24"/>
        </w:rPr>
        <w:t xml:space="preserve">OBJETIVO: </w:t>
      </w:r>
      <w:r>
        <w:rPr>
          <w:sz w:val="24"/>
        </w:rPr>
        <w:t>Enunciar de forma clara e resumida o objetivo da fiscalização.</w:t>
      </w:r>
    </w:p>
    <w:p w:rsidR="00CB5860" w:rsidRDefault="00CB5860" w:rsidP="00CB5860">
      <w:pPr>
        <w:spacing w:after="120"/>
        <w:ind w:left="-426" w:firstLine="426"/>
        <w:jc w:val="both"/>
        <w:rPr>
          <w:sz w:val="24"/>
        </w:rPr>
      </w:pPr>
      <w:r w:rsidRPr="00A438E8">
        <w:rPr>
          <w:sz w:val="24"/>
        </w:rPr>
        <w:t>Observação: Esta matriz deve ser utilizada também, no que couber, para auditorias em contratos de repasse e termos de parceria.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473"/>
        <w:gridCol w:w="2127"/>
        <w:gridCol w:w="1417"/>
        <w:gridCol w:w="1418"/>
        <w:gridCol w:w="1417"/>
        <w:gridCol w:w="3686"/>
      </w:tblGrid>
      <w:tr w:rsidR="00A53B17" w:rsidTr="00C64F50">
        <w:trPr>
          <w:trHeight w:val="137"/>
          <w:tblHeader/>
        </w:trPr>
        <w:tc>
          <w:tcPr>
            <w:tcW w:w="1063" w:type="dxa"/>
            <w:shd w:val="pct10" w:color="auto" w:fill="FFFFFF"/>
          </w:tcPr>
          <w:p w:rsidR="00A53B17" w:rsidRDefault="00A53B17">
            <w:pPr>
              <w:jc w:val="center"/>
              <w:rPr>
                <w:b/>
              </w:rPr>
            </w:pPr>
            <w:r>
              <w:rPr>
                <w:b/>
              </w:rPr>
              <w:t>ACHADO</w:t>
            </w:r>
          </w:p>
          <w:p w:rsidR="00A53B17" w:rsidRDefault="00A53B17">
            <w:pPr>
              <w:jc w:val="center"/>
              <w:rPr>
                <w:b/>
              </w:rPr>
            </w:pPr>
            <w:r>
              <w:rPr>
                <w:b/>
              </w:rPr>
              <w:t>An</w:t>
            </w:r>
          </w:p>
        </w:tc>
        <w:tc>
          <w:tcPr>
            <w:tcW w:w="3473" w:type="dxa"/>
            <w:shd w:val="pct10" w:color="auto" w:fill="FFFFFF"/>
            <w:vAlign w:val="bottom"/>
          </w:tcPr>
          <w:p w:rsidR="00A53B17" w:rsidRDefault="00A53B17">
            <w:pPr>
              <w:jc w:val="center"/>
              <w:rPr>
                <w:b/>
              </w:rPr>
            </w:pPr>
          </w:p>
          <w:p w:rsidR="00A53B17" w:rsidRDefault="00A53B17">
            <w:pPr>
              <w:jc w:val="center"/>
              <w:rPr>
                <w:b/>
              </w:rPr>
            </w:pPr>
            <w:r>
              <w:rPr>
                <w:b/>
              </w:rPr>
              <w:t>SITUAÇÃO ENCONTRADA</w:t>
            </w:r>
          </w:p>
        </w:tc>
        <w:tc>
          <w:tcPr>
            <w:tcW w:w="2127" w:type="dxa"/>
            <w:shd w:val="pct10" w:color="auto" w:fill="FFFFFF"/>
          </w:tcPr>
          <w:p w:rsidR="00A53B17" w:rsidRDefault="00A53B17">
            <w:pPr>
              <w:jc w:val="center"/>
              <w:rPr>
                <w:b/>
              </w:rPr>
            </w:pPr>
          </w:p>
          <w:p w:rsidR="00A53B17" w:rsidRDefault="00A53B17">
            <w:pPr>
              <w:jc w:val="center"/>
              <w:rPr>
                <w:b/>
              </w:rPr>
            </w:pPr>
            <w:r>
              <w:rPr>
                <w:b/>
              </w:rPr>
              <w:t>CRITÉRIO</w:t>
            </w:r>
          </w:p>
        </w:tc>
        <w:tc>
          <w:tcPr>
            <w:tcW w:w="1417" w:type="dxa"/>
            <w:shd w:val="pct10" w:color="auto" w:fill="FFFFFF"/>
          </w:tcPr>
          <w:p w:rsidR="00A53B17" w:rsidRDefault="00A53B17">
            <w:pPr>
              <w:jc w:val="center"/>
              <w:rPr>
                <w:b/>
              </w:rPr>
            </w:pPr>
          </w:p>
          <w:p w:rsidR="00A53B17" w:rsidRDefault="00A53B17">
            <w:pPr>
              <w:jc w:val="center"/>
              <w:rPr>
                <w:b/>
              </w:rPr>
            </w:pPr>
            <w:r>
              <w:rPr>
                <w:b/>
              </w:rPr>
              <w:t>EVIDÊNCIA</w:t>
            </w:r>
          </w:p>
        </w:tc>
        <w:tc>
          <w:tcPr>
            <w:tcW w:w="1418" w:type="dxa"/>
            <w:shd w:val="pct10" w:color="auto" w:fill="FFFFFF"/>
          </w:tcPr>
          <w:p w:rsidR="00A53B17" w:rsidRDefault="00A53B17">
            <w:pPr>
              <w:jc w:val="center"/>
              <w:rPr>
                <w:b/>
              </w:rPr>
            </w:pPr>
          </w:p>
          <w:p w:rsidR="00A53B17" w:rsidRDefault="00A53B17">
            <w:pPr>
              <w:jc w:val="center"/>
              <w:rPr>
                <w:b/>
              </w:rPr>
            </w:pPr>
            <w:r>
              <w:rPr>
                <w:b/>
              </w:rPr>
              <w:t>CAUSA</w:t>
            </w:r>
          </w:p>
        </w:tc>
        <w:tc>
          <w:tcPr>
            <w:tcW w:w="1417" w:type="dxa"/>
            <w:shd w:val="pct10" w:color="auto" w:fill="FFFFFF"/>
          </w:tcPr>
          <w:p w:rsidR="00A53B17" w:rsidRDefault="00A53B17">
            <w:pPr>
              <w:jc w:val="center"/>
              <w:rPr>
                <w:b/>
              </w:rPr>
            </w:pPr>
          </w:p>
          <w:p w:rsidR="00A53B17" w:rsidRDefault="00A53B17">
            <w:pPr>
              <w:jc w:val="center"/>
              <w:rPr>
                <w:b/>
              </w:rPr>
            </w:pPr>
            <w:r>
              <w:rPr>
                <w:b/>
              </w:rPr>
              <w:t>EFEITOS</w:t>
            </w:r>
          </w:p>
        </w:tc>
        <w:tc>
          <w:tcPr>
            <w:tcW w:w="3686" w:type="dxa"/>
            <w:shd w:val="pct10" w:color="auto" w:fill="FFFFFF"/>
          </w:tcPr>
          <w:p w:rsidR="00A53B17" w:rsidRDefault="00A53B17">
            <w:pPr>
              <w:jc w:val="center"/>
              <w:rPr>
                <w:b/>
              </w:rPr>
            </w:pPr>
          </w:p>
          <w:p w:rsidR="00A53B17" w:rsidRDefault="00A53B17">
            <w:pPr>
              <w:jc w:val="center"/>
              <w:rPr>
                <w:b/>
              </w:rPr>
            </w:pPr>
            <w:r>
              <w:rPr>
                <w:b/>
              </w:rPr>
              <w:t xml:space="preserve">ENCAMINHAMENTO </w:t>
            </w:r>
          </w:p>
        </w:tc>
      </w:tr>
      <w:tr w:rsidR="00A53B17" w:rsidRPr="000958E6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A53B17" w:rsidRPr="00373DF6" w:rsidRDefault="000958E6" w:rsidP="009C0128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CB5860" w:rsidRPr="00373DF6">
              <w:rPr>
                <w:sz w:val="20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6C7536" w:rsidRPr="000958E6" w:rsidRDefault="000958E6" w:rsidP="00037414">
            <w:pPr>
              <w:pBdr>
                <w:top w:val="single" w:sz="4" w:space="1" w:color="auto"/>
              </w:pBdr>
              <w:rPr>
                <w:snapToGrid w:val="0"/>
              </w:rPr>
            </w:pPr>
            <w:bookmarkStart w:id="0" w:name="SisDir"/>
            <w:bookmarkEnd w:id="0"/>
            <w:r>
              <w:rPr>
                <w:snapToGrid w:val="0"/>
              </w:rPr>
              <w:t>Não divulgação anual no Siconv dos programas.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53B17" w:rsidRPr="009C0128" w:rsidRDefault="00B91949" w:rsidP="009C012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507/11, MPOG/MF/CGU, art. 4º.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B17" w:rsidRDefault="00A53B17" w:rsidP="00037414"/>
        </w:tc>
        <w:tc>
          <w:tcPr>
            <w:tcW w:w="1418" w:type="dxa"/>
            <w:tcBorders>
              <w:bottom w:val="single" w:sz="4" w:space="0" w:color="auto"/>
            </w:tcBorders>
          </w:tcPr>
          <w:p w:rsidR="00A53B17" w:rsidRDefault="00A53B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B17" w:rsidRDefault="00A53B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958E6" w:rsidRDefault="000958E6" w:rsidP="000958E6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CD453B" w:rsidRPr="00E9494A" w:rsidRDefault="000958E6" w:rsidP="000958E6">
            <w:pPr>
              <w:widowControl w:val="0"/>
              <w:rPr>
                <w:snapToGrid w:val="0"/>
              </w:rPr>
            </w:pPr>
            <w:r w:rsidRPr="00E9494A">
              <w:rPr>
                <w:snapToGrid w:val="0"/>
              </w:rPr>
              <w:t>Fundamento: Lei 8.443/92, art. 43, II; RITCU art. 250, IV.</w:t>
            </w:r>
          </w:p>
        </w:tc>
      </w:tr>
      <w:tr w:rsidR="00054E20" w:rsidRPr="000958E6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054E20" w:rsidRPr="00373DF6" w:rsidRDefault="000958E6" w:rsidP="009C0128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z w:val="20"/>
                <w:lang w:val="en-US"/>
              </w:rPr>
              <w:t>A2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0958E6" w:rsidRDefault="000958E6" w:rsidP="000958E6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Falta de clareza e objetividade na descrição dos programas.</w:t>
            </w:r>
          </w:p>
          <w:p w:rsidR="00054E20" w:rsidRPr="000958E6" w:rsidRDefault="00054E20" w:rsidP="00037414"/>
        </w:tc>
        <w:tc>
          <w:tcPr>
            <w:tcW w:w="2127" w:type="dxa"/>
            <w:tcBorders>
              <w:bottom w:val="single" w:sz="4" w:space="0" w:color="auto"/>
            </w:tcBorders>
          </w:tcPr>
          <w:p w:rsidR="00054E20" w:rsidRPr="00B91949" w:rsidRDefault="00B91949" w:rsidP="00B91949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507/11, MPOG/MF/CGU, art. 4º, §§ 1º e 3º.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4E20" w:rsidRPr="000958E6" w:rsidRDefault="00054E20" w:rsidP="00037414"/>
        </w:tc>
        <w:tc>
          <w:tcPr>
            <w:tcW w:w="1418" w:type="dxa"/>
            <w:tcBorders>
              <w:bottom w:val="single" w:sz="4" w:space="0" w:color="auto"/>
            </w:tcBorders>
          </w:tcPr>
          <w:p w:rsidR="00054E20" w:rsidRPr="000958E6" w:rsidRDefault="00054E20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4E20" w:rsidRPr="000958E6" w:rsidRDefault="00054E20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958E6" w:rsidRDefault="000958E6" w:rsidP="000958E6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054E20" w:rsidRPr="00E9494A" w:rsidRDefault="000958E6" w:rsidP="000958E6">
            <w:pPr>
              <w:widowControl w:val="0"/>
              <w:rPr>
                <w:b/>
                <w:snapToGrid w:val="0"/>
              </w:rPr>
            </w:pPr>
            <w:r w:rsidRPr="00E9494A">
              <w:rPr>
                <w:snapToGrid w:val="0"/>
              </w:rPr>
              <w:t>Fundamento: Lei 8.443/92, art. 43, II; RITCU art. 250, IV.</w:t>
            </w:r>
          </w:p>
        </w:tc>
      </w:tr>
      <w:tr w:rsidR="004E41C3" w:rsidRPr="000958E6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4E41C3" w:rsidRPr="00373DF6" w:rsidDel="004E41C3" w:rsidRDefault="000958E6" w:rsidP="009C0128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z w:val="20"/>
                <w:lang w:val="en-US"/>
              </w:rPr>
              <w:t>A3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0958E6" w:rsidRDefault="000958E6" w:rsidP="000958E6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Não definição ou falta de clareza na definição das exigências e padrões técnicos.</w:t>
            </w:r>
          </w:p>
          <w:p w:rsidR="004E41C3" w:rsidRPr="000958E6" w:rsidRDefault="004E41C3" w:rsidP="00037414"/>
        </w:tc>
        <w:tc>
          <w:tcPr>
            <w:tcW w:w="2127" w:type="dxa"/>
            <w:tcBorders>
              <w:bottom w:val="single" w:sz="4" w:space="0" w:color="auto"/>
            </w:tcBorders>
          </w:tcPr>
          <w:p w:rsidR="004E41C3" w:rsidRPr="009C0128" w:rsidRDefault="00B91949" w:rsidP="009C012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507/11, MPOG/MF/CGU, art. 4º, § 2º.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41C3" w:rsidRPr="000958E6" w:rsidRDefault="004E41C3" w:rsidP="00037414"/>
        </w:tc>
        <w:tc>
          <w:tcPr>
            <w:tcW w:w="1418" w:type="dxa"/>
            <w:tcBorders>
              <w:bottom w:val="single" w:sz="4" w:space="0" w:color="auto"/>
            </w:tcBorders>
          </w:tcPr>
          <w:p w:rsidR="004E41C3" w:rsidRPr="000958E6" w:rsidRDefault="004E41C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41C3" w:rsidRPr="000958E6" w:rsidRDefault="004E41C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958E6" w:rsidRDefault="000958E6" w:rsidP="000958E6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4E41C3" w:rsidRPr="00E9494A" w:rsidRDefault="000958E6" w:rsidP="000958E6">
            <w:pPr>
              <w:widowControl w:val="0"/>
              <w:rPr>
                <w:b/>
                <w:snapToGrid w:val="0"/>
              </w:rPr>
            </w:pPr>
            <w:r w:rsidRPr="00E9494A">
              <w:rPr>
                <w:snapToGrid w:val="0"/>
              </w:rPr>
              <w:t>Fundamento: Lei 8.443/92, art. 43, II; RITCU art. 250, IV.</w:t>
            </w:r>
          </w:p>
        </w:tc>
      </w:tr>
      <w:tr w:rsidR="00A53B17" w:rsidRPr="000958E6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054E20" w:rsidRPr="00373DF6" w:rsidRDefault="000958E6" w:rsidP="009C0128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z w:val="20"/>
                <w:lang w:val="en-US"/>
              </w:rPr>
              <w:t>A</w:t>
            </w:r>
            <w:r w:rsidR="009C0128" w:rsidRPr="00373DF6">
              <w:rPr>
                <w:sz w:val="20"/>
                <w:lang w:val="en-US"/>
              </w:rPr>
              <w:t>4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0958E6" w:rsidRDefault="000958E6" w:rsidP="000958E6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Não formalização ou formalização irregular de protocolo de intenções.</w:t>
            </w:r>
          </w:p>
          <w:p w:rsidR="00A53B17" w:rsidRPr="000958E6" w:rsidRDefault="00A53B17" w:rsidP="00037414"/>
        </w:tc>
        <w:tc>
          <w:tcPr>
            <w:tcW w:w="2127" w:type="dxa"/>
            <w:tcBorders>
              <w:bottom w:val="single" w:sz="4" w:space="0" w:color="auto"/>
            </w:tcBorders>
          </w:tcPr>
          <w:p w:rsidR="00A53B17" w:rsidRPr="009C0128" w:rsidRDefault="00B91949" w:rsidP="009C012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507/11, MPOG/MF/CGU, art. 11º.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B17" w:rsidRPr="000958E6" w:rsidRDefault="00A53B17" w:rsidP="00037414"/>
        </w:tc>
        <w:tc>
          <w:tcPr>
            <w:tcW w:w="1418" w:type="dxa"/>
            <w:tcBorders>
              <w:bottom w:val="single" w:sz="4" w:space="0" w:color="auto"/>
            </w:tcBorders>
          </w:tcPr>
          <w:p w:rsidR="00A53B17" w:rsidRPr="000958E6" w:rsidRDefault="00A53B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B17" w:rsidRPr="000958E6" w:rsidRDefault="00A53B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958E6" w:rsidRDefault="000958E6" w:rsidP="000958E6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A53B17" w:rsidRPr="00E9494A" w:rsidRDefault="000958E6" w:rsidP="000958E6">
            <w:pPr>
              <w:widowControl w:val="0"/>
              <w:rPr>
                <w:snapToGrid w:val="0"/>
              </w:rPr>
            </w:pPr>
            <w:r w:rsidRPr="00E9494A">
              <w:rPr>
                <w:snapToGrid w:val="0"/>
              </w:rPr>
              <w:t>Fundamento: Lei 8.443/92, art. 43, II; RITCU art. 250, IV.</w:t>
            </w:r>
          </w:p>
        </w:tc>
      </w:tr>
      <w:tr w:rsidR="00A53B17" w:rsidRPr="00C550E8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591409" w:rsidRPr="00373DF6" w:rsidRDefault="00C550E8" w:rsidP="00DC51B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z w:val="20"/>
                <w:lang w:val="en-US"/>
              </w:rPr>
              <w:t>A</w:t>
            </w:r>
            <w:r w:rsidR="00DC51B4" w:rsidRPr="00373DF6">
              <w:rPr>
                <w:sz w:val="20"/>
                <w:lang w:val="en-US"/>
              </w:rPr>
              <w:t>5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A53B17" w:rsidRPr="00B91949" w:rsidRDefault="00DB2593" w:rsidP="00B91949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N</w:t>
            </w:r>
            <w:r w:rsidRPr="00BF7B8B">
              <w:rPr>
                <w:rFonts w:ascii="Times-Roman" w:hAnsi="Times-Roman" w:cs="Times-Roman"/>
              </w:rPr>
              <w:t>o caso de entidade privada sem fins lucrativos</w:t>
            </w:r>
            <w:r>
              <w:rPr>
                <w:rFonts w:ascii="Times-Roman" w:hAnsi="Times-Roman" w:cs="Times-Roman"/>
              </w:rPr>
              <w:t xml:space="preserve">, não realização de chamamento público </w:t>
            </w:r>
            <w:r w:rsidRPr="00BF7B8B">
              <w:rPr>
                <w:rFonts w:ascii="Times-Roman" w:hAnsi="Times-Roman" w:cs="Times-Roman"/>
              </w:rPr>
              <w:t>ou concurso de projetos</w:t>
            </w:r>
            <w:r>
              <w:rPr>
                <w:rFonts w:ascii="Times-Roman" w:hAnsi="Times-Roman" w:cs="Times-Roman"/>
              </w:rPr>
              <w:t xml:space="preserve">, </w:t>
            </w:r>
            <w:r w:rsidRPr="001C36EC">
              <w:rPr>
                <w:rFonts w:ascii="Times-Roman" w:hAnsi="Times-Roman" w:cs="Times-Roman"/>
              </w:rPr>
              <w:t>sem as devidas justificativas</w:t>
            </w:r>
            <w:r w:rsidRPr="00BF7B8B">
              <w:rPr>
                <w:rFonts w:ascii="Times-Roman" w:hAnsi="Times-Roman" w:cs="Times-Roman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1949" w:rsidRPr="003A224A" w:rsidRDefault="00B91949" w:rsidP="00B91949">
            <w:pPr>
              <w:rPr>
                <w:rFonts w:ascii="Times-Roman" w:hAnsi="Times-Roman" w:cs="Times-Roman"/>
                <w:lang w:val="en-US"/>
              </w:rPr>
            </w:pPr>
            <w:proofErr w:type="spellStart"/>
            <w:r w:rsidRPr="003A224A">
              <w:rPr>
                <w:rFonts w:ascii="Times-Roman" w:hAnsi="Times-Roman" w:cs="Times-Roman"/>
                <w:lang w:val="en-US"/>
              </w:rPr>
              <w:t>Decreto</w:t>
            </w:r>
            <w:proofErr w:type="spellEnd"/>
            <w:r w:rsidRPr="003A224A">
              <w:rPr>
                <w:rFonts w:ascii="Times-Roman" w:hAnsi="Times-Roman" w:cs="Times-Roman"/>
                <w:lang w:val="en-US"/>
              </w:rPr>
              <w:t xml:space="preserve"> 6170/07, art. 4º; §1º, art. 5º</w:t>
            </w:r>
            <w:r>
              <w:rPr>
                <w:rFonts w:ascii="Times-Roman" w:hAnsi="Times-Roman" w:cs="Times-Roman"/>
                <w:lang w:val="en-US"/>
              </w:rPr>
              <w:t>.</w:t>
            </w:r>
          </w:p>
          <w:p w:rsidR="00A53B17" w:rsidRPr="009C0128" w:rsidRDefault="00B91949" w:rsidP="009C012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507/11, MPOG/MF/CGU, art. 7º e 8º.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B17" w:rsidRPr="00C550E8" w:rsidRDefault="00A53B17" w:rsidP="00037414"/>
        </w:tc>
        <w:tc>
          <w:tcPr>
            <w:tcW w:w="1418" w:type="dxa"/>
            <w:tcBorders>
              <w:bottom w:val="single" w:sz="4" w:space="0" w:color="auto"/>
            </w:tcBorders>
          </w:tcPr>
          <w:p w:rsidR="00A53B17" w:rsidRPr="00C550E8" w:rsidRDefault="00A53B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B17" w:rsidRPr="00C550E8" w:rsidRDefault="00A53B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550E8" w:rsidRDefault="00C550E8" w:rsidP="00C550E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754BA2" w:rsidRPr="00E9494A" w:rsidRDefault="00C550E8" w:rsidP="00C550E8">
            <w:pPr>
              <w:widowControl w:val="0"/>
              <w:spacing w:after="120"/>
              <w:rPr>
                <w:snapToGrid w:val="0"/>
              </w:rPr>
            </w:pPr>
            <w:r w:rsidRPr="00E9494A">
              <w:rPr>
                <w:snapToGrid w:val="0"/>
              </w:rPr>
              <w:t>Fundamento: Lei 8.443/92, art. 43, II; RITCU art. 250, IV.</w:t>
            </w:r>
          </w:p>
        </w:tc>
      </w:tr>
      <w:tr w:rsidR="00DC51B4" w:rsidRPr="00C550E8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DC51B4" w:rsidRPr="00373DF6" w:rsidRDefault="00DC51B4" w:rsidP="00DC51B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z w:val="20"/>
                <w:lang w:val="en-US"/>
              </w:rPr>
              <w:t>A6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DC51B4" w:rsidRPr="00B91949" w:rsidRDefault="00DB2593" w:rsidP="00DB2593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Realização irregular de chamamento público.</w:t>
            </w:r>
            <w:r w:rsidR="00B91949" w:rsidRPr="00BF7B8B"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1949" w:rsidRDefault="00B91949" w:rsidP="00B91949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Decreto 6170/07, </w:t>
            </w:r>
            <w:r w:rsidRPr="007D2956">
              <w:rPr>
                <w:rFonts w:ascii="Times-Roman" w:hAnsi="Times-Roman" w:cs="Times-Roman"/>
              </w:rPr>
              <w:t>art. 4º; §2º</w:t>
            </w:r>
            <w:r>
              <w:rPr>
                <w:rFonts w:ascii="Times-Roman" w:hAnsi="Times-Roman" w:cs="Times-Roman"/>
              </w:rPr>
              <w:t>.</w:t>
            </w:r>
          </w:p>
          <w:p w:rsidR="00DC51B4" w:rsidRPr="009C0128" w:rsidRDefault="00B91949" w:rsidP="00B91949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Orientação Normativa, ON AGU 31/10 - AGU Portaria 507/11, MPOG/MF/CGU, art.8º.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51B4" w:rsidRPr="00C550E8" w:rsidRDefault="00DC51B4" w:rsidP="00DC51B4"/>
        </w:tc>
        <w:tc>
          <w:tcPr>
            <w:tcW w:w="1418" w:type="dxa"/>
            <w:tcBorders>
              <w:bottom w:val="single" w:sz="4" w:space="0" w:color="auto"/>
            </w:tcBorders>
          </w:tcPr>
          <w:p w:rsidR="00DC51B4" w:rsidRPr="00C550E8" w:rsidRDefault="00DC51B4" w:rsidP="00DC51B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51B4" w:rsidRPr="00C550E8" w:rsidRDefault="00DC51B4" w:rsidP="00DC51B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C51B4" w:rsidRDefault="00DC51B4" w:rsidP="00DC51B4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DC51B4" w:rsidRPr="00E9494A" w:rsidRDefault="00DC51B4" w:rsidP="00DC51B4">
            <w:pPr>
              <w:widowControl w:val="0"/>
              <w:rPr>
                <w:snapToGrid w:val="0"/>
              </w:rPr>
            </w:pPr>
            <w:r w:rsidRPr="00E9494A">
              <w:rPr>
                <w:snapToGrid w:val="0"/>
              </w:rPr>
              <w:t>Fundamento: Lei 8.443/92, art. 43, II; RITCU art. 250, IV.</w:t>
            </w:r>
          </w:p>
        </w:tc>
      </w:tr>
      <w:tr w:rsidR="00E02E17" w:rsidRPr="00C550E8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Pr="00373DF6" w:rsidDel="00591409" w:rsidRDefault="00C550E8" w:rsidP="00DC51B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z w:val="20"/>
                <w:lang w:val="en-US"/>
              </w:rPr>
              <w:lastRenderedPageBreak/>
              <w:t>A</w:t>
            </w:r>
            <w:r w:rsidR="00DC51B4" w:rsidRPr="00373DF6">
              <w:rPr>
                <w:sz w:val="20"/>
                <w:lang w:val="en-US"/>
              </w:rPr>
              <w:t>7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C550E8" w:rsidRDefault="00C550E8" w:rsidP="00C550E8">
            <w:pPr>
              <w:jc w:val="both"/>
              <w:rPr>
                <w:rFonts w:ascii="Times-Roman" w:hAnsi="Times-Roman" w:cs="Times-Roman"/>
              </w:rPr>
            </w:pPr>
            <w:r w:rsidRPr="00DC537A">
              <w:rPr>
                <w:rFonts w:ascii="Times-Roman" w:hAnsi="Times-Roman" w:cs="Times-Roman"/>
              </w:rPr>
              <w:t>Proposta de trabalho não contém todos os requisitos legais.</w:t>
            </w:r>
          </w:p>
          <w:p w:rsidR="00E02E17" w:rsidRPr="00C550E8" w:rsidRDefault="00E02E17" w:rsidP="00037414">
            <w:pPr>
              <w:pStyle w:val="Textodenotadefim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02E17" w:rsidRPr="009C0128" w:rsidRDefault="00B91949" w:rsidP="009C012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19.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2E17" w:rsidRPr="00C550E8" w:rsidRDefault="00E02E17" w:rsidP="00037414"/>
        </w:tc>
        <w:tc>
          <w:tcPr>
            <w:tcW w:w="1418" w:type="dxa"/>
            <w:tcBorders>
              <w:bottom w:val="single" w:sz="4" w:space="0" w:color="auto"/>
            </w:tcBorders>
          </w:tcPr>
          <w:p w:rsidR="00E02E17" w:rsidRPr="00C550E8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2E17" w:rsidRPr="00C550E8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550E8" w:rsidRDefault="00C550E8" w:rsidP="00C550E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E02E17" w:rsidRPr="00C550E8" w:rsidRDefault="00C550E8" w:rsidP="00037414">
            <w:pPr>
              <w:widowControl w:val="0"/>
              <w:rPr>
                <w:b/>
                <w:snapToGrid w:val="0"/>
              </w:rPr>
            </w:pPr>
            <w:r w:rsidRPr="00C550E8">
              <w:rPr>
                <w:snapToGrid w:val="0"/>
              </w:rPr>
              <w:t>Fundamento: Lei 8.443/92, art. 43, II; RITCU art. 250, IV.</w:t>
            </w:r>
          </w:p>
        </w:tc>
      </w:tr>
      <w:tr w:rsidR="00E02E17" w:rsidRPr="00C550E8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Pr="00373DF6" w:rsidDel="00591409" w:rsidRDefault="00C550E8" w:rsidP="00DC51B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z w:val="20"/>
                <w:lang w:val="en-US"/>
              </w:rPr>
              <w:t>A</w:t>
            </w:r>
            <w:r w:rsidR="00DC51B4" w:rsidRPr="00373DF6">
              <w:rPr>
                <w:sz w:val="20"/>
                <w:lang w:val="en-US"/>
              </w:rPr>
              <w:t>8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C550E8" w:rsidRDefault="00C550E8" w:rsidP="00C550E8">
            <w:pPr>
              <w:jc w:val="both"/>
              <w:rPr>
                <w:rFonts w:ascii="Times-Roman" w:hAnsi="Times-Roman" w:cs="Times-Roman"/>
              </w:rPr>
            </w:pPr>
            <w:r w:rsidRPr="005F1E71">
              <w:rPr>
                <w:rFonts w:ascii="Times-Roman" w:hAnsi="Times-Roman" w:cs="Times-Roman"/>
              </w:rPr>
              <w:t>Proposta de trabalho incompatível com as diretrizes e os objetivos do programa.</w:t>
            </w:r>
          </w:p>
          <w:p w:rsidR="00E02E17" w:rsidRPr="00C550E8" w:rsidRDefault="00E02E17" w:rsidP="00037414">
            <w:pPr>
              <w:pStyle w:val="Textodenotadefim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02E17" w:rsidRPr="009C0128" w:rsidRDefault="00B91949" w:rsidP="009C012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19, inciso II.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2E17" w:rsidRPr="00C550E8" w:rsidRDefault="00E02E17" w:rsidP="00037414"/>
        </w:tc>
        <w:tc>
          <w:tcPr>
            <w:tcW w:w="1418" w:type="dxa"/>
            <w:tcBorders>
              <w:bottom w:val="single" w:sz="4" w:space="0" w:color="auto"/>
            </w:tcBorders>
          </w:tcPr>
          <w:p w:rsidR="00E02E17" w:rsidRPr="00C550E8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2E17" w:rsidRPr="00C550E8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550E8" w:rsidRDefault="00C550E8" w:rsidP="00C550E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E02E17" w:rsidRPr="00C550E8" w:rsidRDefault="00C550E8" w:rsidP="00037414">
            <w:pPr>
              <w:widowControl w:val="0"/>
              <w:rPr>
                <w:b/>
                <w:snapToGrid w:val="0"/>
              </w:rPr>
            </w:pPr>
            <w:r w:rsidRPr="00C550E8">
              <w:rPr>
                <w:snapToGrid w:val="0"/>
              </w:rPr>
              <w:t>Fundamento: Lei 8.443/92, art. 43, II; RITCU art. 250, IV.</w:t>
            </w:r>
          </w:p>
        </w:tc>
      </w:tr>
      <w:tr w:rsidR="00E02E17" w:rsidRPr="00C550E8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Pr="00373DF6" w:rsidRDefault="00C550E8" w:rsidP="00DC51B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z w:val="20"/>
                <w:lang w:val="en-US"/>
              </w:rPr>
              <w:t>A</w:t>
            </w:r>
            <w:r w:rsidR="00DC51B4" w:rsidRPr="00373DF6">
              <w:rPr>
                <w:sz w:val="20"/>
                <w:lang w:val="en-US"/>
              </w:rPr>
              <w:t>9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C550E8" w:rsidRDefault="00C550E8" w:rsidP="00C550E8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Proposta de trabalho incompatível com o objeto do convênio.</w:t>
            </w:r>
          </w:p>
          <w:p w:rsidR="00E02E17" w:rsidRPr="00C550E8" w:rsidRDefault="00E02E17" w:rsidP="00037414"/>
        </w:tc>
        <w:tc>
          <w:tcPr>
            <w:tcW w:w="2127" w:type="dxa"/>
            <w:tcBorders>
              <w:bottom w:val="nil"/>
            </w:tcBorders>
          </w:tcPr>
          <w:p w:rsidR="00E02E17" w:rsidRPr="00C550E8" w:rsidRDefault="00B91949" w:rsidP="00E15D1B">
            <w:pPr>
              <w:widowControl w:val="0"/>
              <w:rPr>
                <w:snapToGrid w:val="0"/>
              </w:rPr>
            </w:pPr>
            <w:r>
              <w:rPr>
                <w:rFonts w:ascii="Times-Roman" w:hAnsi="Times-Roman" w:cs="Times-Roman"/>
              </w:rPr>
              <w:t>Portaria 507/2011, MPOG/MF/CGU, art. 19, inciso I.</w:t>
            </w:r>
          </w:p>
        </w:tc>
        <w:tc>
          <w:tcPr>
            <w:tcW w:w="1417" w:type="dxa"/>
            <w:tcBorders>
              <w:bottom w:val="nil"/>
            </w:tcBorders>
          </w:tcPr>
          <w:p w:rsidR="00E02E17" w:rsidRPr="00C550E8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Pr="00C550E8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C550E8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550E8" w:rsidRDefault="00C550E8" w:rsidP="00C550E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E02E17" w:rsidRPr="00E9494A" w:rsidRDefault="00C550E8" w:rsidP="00C550E8">
            <w:pPr>
              <w:widowControl w:val="0"/>
              <w:rPr>
                <w:b/>
                <w:snapToGrid w:val="0"/>
              </w:rPr>
            </w:pPr>
            <w:r w:rsidRPr="00E9494A">
              <w:rPr>
                <w:snapToGrid w:val="0"/>
              </w:rPr>
              <w:t>Fundamento: Lei 8.443/92, art. 43, II; RITCU art. 250, IV.</w:t>
            </w:r>
          </w:p>
        </w:tc>
      </w:tr>
      <w:tr w:rsidR="00E02E17" w:rsidRPr="00C550E8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Pr="00373DF6" w:rsidRDefault="00C550E8" w:rsidP="00DC51B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z w:val="20"/>
                <w:lang w:val="en-US"/>
              </w:rPr>
              <w:t>A</w:t>
            </w:r>
            <w:r w:rsidR="009C0128" w:rsidRPr="00373DF6">
              <w:rPr>
                <w:sz w:val="20"/>
                <w:lang w:val="en-US"/>
              </w:rPr>
              <w:t>1</w:t>
            </w:r>
            <w:r w:rsidR="00DC51B4" w:rsidRPr="00373DF6">
              <w:rPr>
                <w:sz w:val="20"/>
                <w:lang w:val="en-US"/>
              </w:rPr>
              <w:t>0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C550E8" w:rsidRDefault="00C550E8" w:rsidP="00C550E8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Previsão de recursos financeiros incompatível com a execução do objeto.</w:t>
            </w:r>
          </w:p>
          <w:p w:rsidR="00E02E17" w:rsidRPr="00C550E8" w:rsidRDefault="00E02E17" w:rsidP="00E01CCB"/>
        </w:tc>
        <w:tc>
          <w:tcPr>
            <w:tcW w:w="2127" w:type="dxa"/>
            <w:tcBorders>
              <w:bottom w:val="nil"/>
            </w:tcBorders>
          </w:tcPr>
          <w:p w:rsidR="00B91949" w:rsidRDefault="00B91949" w:rsidP="00B91949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19, inciso III.</w:t>
            </w:r>
          </w:p>
          <w:p w:rsidR="00E02E17" w:rsidRPr="00C550E8" w:rsidRDefault="00E02E17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C550E8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Pr="00C550E8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C550E8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550E8" w:rsidRDefault="00C550E8" w:rsidP="00C550E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E02E17" w:rsidRPr="00E9494A" w:rsidRDefault="00C550E8" w:rsidP="00C550E8">
            <w:pPr>
              <w:widowControl w:val="0"/>
              <w:rPr>
                <w:b/>
                <w:snapToGrid w:val="0"/>
              </w:rPr>
            </w:pPr>
            <w:r w:rsidRPr="00E9494A">
              <w:rPr>
                <w:snapToGrid w:val="0"/>
              </w:rPr>
              <w:t>Fundamento: Lei 8.443/92, art. 43, II; RITCU art. 250, IV.</w:t>
            </w:r>
          </w:p>
        </w:tc>
      </w:tr>
      <w:tr w:rsidR="00E02E17" w:rsidRPr="00802D34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Pr="00373DF6" w:rsidRDefault="00802D34" w:rsidP="00DC51B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z w:val="20"/>
                <w:lang w:val="en-US"/>
              </w:rPr>
              <w:t>A</w:t>
            </w:r>
            <w:r w:rsidR="009C0128" w:rsidRPr="00373DF6">
              <w:rPr>
                <w:sz w:val="20"/>
                <w:lang w:val="en-US"/>
              </w:rPr>
              <w:t>1</w:t>
            </w:r>
            <w:r w:rsidR="00DC51B4" w:rsidRPr="00373DF6">
              <w:rPr>
                <w:sz w:val="20"/>
                <w:lang w:val="en-US"/>
              </w:rPr>
              <w:t>1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802D34" w:rsidRPr="009C0128" w:rsidRDefault="00802D34" w:rsidP="00802D34">
            <w:pPr>
              <w:jc w:val="both"/>
              <w:rPr>
                <w:rFonts w:ascii="Times-Roman" w:hAnsi="Times-Roman" w:cs="Times-Roman"/>
              </w:rPr>
            </w:pPr>
            <w:r w:rsidRPr="009C0128">
              <w:rPr>
                <w:rFonts w:ascii="Times-Roman" w:hAnsi="Times-Roman" w:cs="Times-Roman"/>
              </w:rPr>
              <w:t>Previsão de prazo de execução incompatível com o objeto.</w:t>
            </w:r>
          </w:p>
          <w:p w:rsidR="00E02E17" w:rsidRPr="009C0128" w:rsidRDefault="00E02E17" w:rsidP="00037414"/>
        </w:tc>
        <w:tc>
          <w:tcPr>
            <w:tcW w:w="2127" w:type="dxa"/>
            <w:tcBorders>
              <w:bottom w:val="nil"/>
            </w:tcBorders>
          </w:tcPr>
          <w:p w:rsidR="00B91949" w:rsidRDefault="00B91949" w:rsidP="00B91949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19, inciso IV.</w:t>
            </w:r>
          </w:p>
          <w:p w:rsidR="00E02E17" w:rsidRPr="00802D34" w:rsidRDefault="00E02E17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802D34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Pr="00802D34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802D34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802D34" w:rsidRDefault="00802D34" w:rsidP="00802D34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E02E17" w:rsidRPr="00E9494A" w:rsidRDefault="00802D34" w:rsidP="00802D34">
            <w:pPr>
              <w:widowControl w:val="0"/>
              <w:rPr>
                <w:b/>
                <w:snapToGrid w:val="0"/>
              </w:rPr>
            </w:pPr>
            <w:r w:rsidRPr="00E9494A">
              <w:rPr>
                <w:snapToGrid w:val="0"/>
              </w:rPr>
              <w:t>Fundamento: Lei 8.443/92, art. 43, II; RITCU art. 250, IV.</w:t>
            </w:r>
          </w:p>
        </w:tc>
      </w:tr>
      <w:tr w:rsidR="00B91949" w:rsidRPr="00802D34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B91949" w:rsidRPr="00373DF6" w:rsidRDefault="00DB2593" w:rsidP="00DC51B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z w:val="20"/>
                <w:lang w:val="en-US"/>
              </w:rPr>
              <w:t>A12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B91949" w:rsidRPr="009C0128" w:rsidRDefault="00B91949" w:rsidP="00802D34">
            <w:pPr>
              <w:jc w:val="both"/>
              <w:rPr>
                <w:rFonts w:ascii="Times-Roman" w:hAnsi="Times-Roman" w:cs="Times-Roman"/>
              </w:rPr>
            </w:pPr>
            <w:r w:rsidRPr="002616C5">
              <w:rPr>
                <w:rFonts w:ascii="Times-Roman" w:hAnsi="Times-Roman" w:cs="Times-Roman"/>
              </w:rPr>
              <w:t>Ausência de avaliação técnica e jurídica das propostas selecionadas</w:t>
            </w:r>
          </w:p>
        </w:tc>
        <w:tc>
          <w:tcPr>
            <w:tcW w:w="2127" w:type="dxa"/>
            <w:tcBorders>
              <w:bottom w:val="nil"/>
            </w:tcBorders>
          </w:tcPr>
          <w:p w:rsidR="00B91949" w:rsidRDefault="00B91949" w:rsidP="00B91949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Portaria 507/2011, MPOG/MF/CGU, </w:t>
            </w:r>
            <w:r w:rsidRPr="002616C5">
              <w:rPr>
                <w:rFonts w:ascii="Times-Roman" w:hAnsi="Times-Roman" w:cs="Times-Roman"/>
              </w:rPr>
              <w:t>art. 5°, II, “b”</w:t>
            </w:r>
            <w:r>
              <w:rPr>
                <w:rFonts w:ascii="Times-Roman" w:hAnsi="Times-Roman" w:cs="Times-Roman"/>
              </w:rPr>
              <w:t>.</w:t>
            </w:r>
          </w:p>
        </w:tc>
        <w:tc>
          <w:tcPr>
            <w:tcW w:w="1417" w:type="dxa"/>
            <w:tcBorders>
              <w:bottom w:val="nil"/>
            </w:tcBorders>
          </w:tcPr>
          <w:p w:rsidR="00B91949" w:rsidRPr="00802D34" w:rsidRDefault="00B91949" w:rsidP="00037414"/>
        </w:tc>
        <w:tc>
          <w:tcPr>
            <w:tcW w:w="1418" w:type="dxa"/>
            <w:tcBorders>
              <w:bottom w:val="nil"/>
            </w:tcBorders>
          </w:tcPr>
          <w:p w:rsidR="00B91949" w:rsidRPr="00802D34" w:rsidRDefault="00B9194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91949" w:rsidRPr="00802D34" w:rsidRDefault="00B9194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B91949" w:rsidRDefault="00B91949" w:rsidP="00B91949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B91949" w:rsidRDefault="00B91949" w:rsidP="00B91949">
            <w:pPr>
              <w:widowControl w:val="0"/>
              <w:rPr>
                <w:b/>
                <w:snapToGrid w:val="0"/>
              </w:rPr>
            </w:pPr>
            <w:proofErr w:type="spellStart"/>
            <w:r w:rsidRPr="002717A7">
              <w:rPr>
                <w:snapToGrid w:val="0"/>
                <w:lang w:val="en-US"/>
              </w:rPr>
              <w:t>Fundamento</w:t>
            </w:r>
            <w:proofErr w:type="spellEnd"/>
            <w:r w:rsidRPr="002717A7">
              <w:rPr>
                <w:snapToGrid w:val="0"/>
                <w:lang w:val="en-US"/>
              </w:rPr>
              <w:t>: Lei 8.443/92, art. 43, II; RITCU art. 250, IV.</w:t>
            </w:r>
          </w:p>
        </w:tc>
      </w:tr>
      <w:tr w:rsidR="00E02E17" w:rsidRPr="00802D34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Pr="00373DF6" w:rsidRDefault="00970D59" w:rsidP="00DB25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napToGrid w:val="0"/>
                <w:color w:val="000000"/>
                <w:sz w:val="20"/>
              </w:rPr>
              <w:t>A1</w:t>
            </w:r>
            <w:r w:rsidR="00DB2593" w:rsidRPr="00373DF6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02E17" w:rsidRPr="00970D59" w:rsidRDefault="00970D59" w:rsidP="00037414">
            <w:pPr>
              <w:rPr>
                <w:snapToGrid w:val="0"/>
                <w:color w:val="000000"/>
              </w:rPr>
            </w:pPr>
            <w:r w:rsidRPr="00D34566">
              <w:rPr>
                <w:snapToGrid w:val="0"/>
                <w:color w:val="000000"/>
              </w:rPr>
              <w:t>Cadastro efetuado por pessoa que não possui poderes para representar a convenente.</w:t>
            </w:r>
          </w:p>
        </w:tc>
        <w:tc>
          <w:tcPr>
            <w:tcW w:w="2127" w:type="dxa"/>
            <w:tcBorders>
              <w:bottom w:val="nil"/>
            </w:tcBorders>
          </w:tcPr>
          <w:p w:rsidR="00802D34" w:rsidRDefault="00802D34" w:rsidP="00802D34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Decreto 6170/</w:t>
            </w:r>
            <w:r w:rsidR="00A0493C">
              <w:rPr>
                <w:rFonts w:ascii="Times-Roman" w:hAnsi="Times-Roman" w:cs="Times-Roman"/>
              </w:rPr>
              <w:t>07</w:t>
            </w:r>
            <w:r>
              <w:rPr>
                <w:rFonts w:ascii="Times-Roman" w:hAnsi="Times-Roman" w:cs="Times-Roman"/>
              </w:rPr>
              <w:t>, art. 3º.</w:t>
            </w:r>
          </w:p>
          <w:p w:rsidR="00802D34" w:rsidRDefault="00802D34" w:rsidP="00802D34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127/</w:t>
            </w:r>
            <w:r w:rsidR="00A0493C">
              <w:rPr>
                <w:rFonts w:ascii="Times-Roman" w:hAnsi="Times-Roman" w:cs="Times-Roman"/>
              </w:rPr>
              <w:t>08</w:t>
            </w:r>
            <w:r>
              <w:rPr>
                <w:rFonts w:ascii="Times-Roman" w:hAnsi="Times-Roman" w:cs="Times-Roman"/>
              </w:rPr>
              <w:t xml:space="preserve">, MPOG/MF/CGU, art. </w:t>
            </w:r>
            <w:r w:rsidR="00EF43E8">
              <w:rPr>
                <w:rFonts w:ascii="Times-Roman" w:hAnsi="Times-Roman" w:cs="Times-Roman"/>
              </w:rPr>
              <w:t>21</w:t>
            </w:r>
            <w:r>
              <w:rPr>
                <w:rFonts w:ascii="Times-Roman" w:hAnsi="Times-Roman" w:cs="Times-Roman"/>
              </w:rPr>
              <w:t>.</w:t>
            </w:r>
          </w:p>
          <w:p w:rsidR="00E02E17" w:rsidRPr="00802D34" w:rsidRDefault="00E02E17" w:rsidP="00037414">
            <w:pPr>
              <w:widowControl w:val="0"/>
              <w:rPr>
                <w:snapToGrid w:val="0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802D34" w:rsidRDefault="00E02E17" w:rsidP="00037414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02E17" w:rsidRPr="00802D34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802D34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802D34" w:rsidRDefault="00802D34" w:rsidP="00802D34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E02E17" w:rsidRPr="00E9494A" w:rsidRDefault="00802D34" w:rsidP="00802D34">
            <w:pPr>
              <w:widowControl w:val="0"/>
              <w:rPr>
                <w:b/>
                <w:snapToGrid w:val="0"/>
              </w:rPr>
            </w:pPr>
            <w:r w:rsidRPr="00E9494A">
              <w:rPr>
                <w:snapToGrid w:val="0"/>
              </w:rPr>
              <w:t>Fundamento: Lei 8.443/92, art. 43, II; RITCU art. 250, IV.</w:t>
            </w:r>
          </w:p>
        </w:tc>
      </w:tr>
      <w:tr w:rsidR="00970D59" w:rsidRPr="00802D34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970D59" w:rsidRPr="00373DF6" w:rsidRDefault="00970D59" w:rsidP="00DB25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z w:val="20"/>
                <w:lang w:val="en-US"/>
              </w:rPr>
              <w:t>A1</w:t>
            </w:r>
            <w:r w:rsidR="00DB2593" w:rsidRPr="00373DF6">
              <w:rPr>
                <w:sz w:val="20"/>
                <w:lang w:val="en-US"/>
              </w:rPr>
              <w:t>4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970D59" w:rsidRDefault="00834902" w:rsidP="0083490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Cadastramento irregular no </w:t>
            </w:r>
            <w:proofErr w:type="spellStart"/>
            <w:r>
              <w:rPr>
                <w:snapToGrid w:val="0"/>
                <w:color w:val="000000"/>
              </w:rPr>
              <w:t>Siconv</w:t>
            </w:r>
            <w:proofErr w:type="spellEnd"/>
            <w:r w:rsidR="00DB2593">
              <w:rPr>
                <w:snapToGrid w:val="0"/>
                <w:color w:val="000000"/>
              </w:rPr>
              <w:t>:</w:t>
            </w:r>
          </w:p>
          <w:p w:rsidR="00DB2593" w:rsidRPr="00970D59" w:rsidRDefault="00DB2593" w:rsidP="00DB2593">
            <w:pPr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DB4537" w:rsidRDefault="00DB4537" w:rsidP="00DB4537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Decreto 6170/07, art. 3º.</w:t>
            </w:r>
          </w:p>
          <w:p w:rsidR="00970D59" w:rsidRDefault="00EF43E8" w:rsidP="00802D34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Portaria 507/2011, MPOG/MF/CGU, </w:t>
            </w:r>
            <w:proofErr w:type="spellStart"/>
            <w:r>
              <w:rPr>
                <w:rFonts w:ascii="Times-Roman" w:hAnsi="Times-Roman" w:cs="Times-Roman"/>
              </w:rPr>
              <w:t>arts</w:t>
            </w:r>
            <w:proofErr w:type="spellEnd"/>
            <w:r>
              <w:rPr>
                <w:rFonts w:ascii="Times-Roman" w:hAnsi="Times-Roman" w:cs="Times-Roman"/>
              </w:rPr>
              <w:t>. 21 e 38.</w:t>
            </w:r>
          </w:p>
        </w:tc>
        <w:tc>
          <w:tcPr>
            <w:tcW w:w="1417" w:type="dxa"/>
            <w:tcBorders>
              <w:bottom w:val="nil"/>
            </w:tcBorders>
          </w:tcPr>
          <w:p w:rsidR="00970D59" w:rsidRPr="00802D34" w:rsidRDefault="00970D59" w:rsidP="00037414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970D59" w:rsidRPr="00802D34" w:rsidRDefault="00970D5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70D59" w:rsidRPr="00802D34" w:rsidRDefault="00970D5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55474" w:rsidRDefault="00955474" w:rsidP="00955474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970D59" w:rsidRDefault="00955474" w:rsidP="00955474">
            <w:pPr>
              <w:widowControl w:val="0"/>
              <w:rPr>
                <w:b/>
                <w:snapToGrid w:val="0"/>
              </w:rPr>
            </w:pPr>
            <w:r w:rsidRPr="00E9494A">
              <w:rPr>
                <w:snapToGrid w:val="0"/>
              </w:rPr>
              <w:t>Fundamento: Lei 8.443/92, art. 43, II; RITCU art. 250, IV.</w:t>
            </w:r>
          </w:p>
        </w:tc>
      </w:tr>
      <w:tr w:rsidR="00E02E17" w:rsidRPr="00802D34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Pr="00373DF6" w:rsidRDefault="00802D34" w:rsidP="00DB25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z w:val="20"/>
                <w:lang w:val="en-US"/>
              </w:rPr>
              <w:lastRenderedPageBreak/>
              <w:t>A</w:t>
            </w:r>
            <w:r w:rsidR="00E95B69" w:rsidRPr="00373DF6">
              <w:rPr>
                <w:sz w:val="20"/>
                <w:lang w:val="en-US"/>
              </w:rPr>
              <w:t>1</w:t>
            </w:r>
            <w:r w:rsidR="00DB2593" w:rsidRPr="00373DF6">
              <w:rPr>
                <w:sz w:val="20"/>
                <w:lang w:val="en-US"/>
              </w:rPr>
              <w:t>5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802D34" w:rsidRDefault="00802D34" w:rsidP="00802D34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Celebração de convênio</w:t>
            </w:r>
            <w:r w:rsidR="00DB2593">
              <w:rPr>
                <w:rFonts w:ascii="Times-Roman" w:hAnsi="Times-Roman" w:cs="Times-Roman"/>
              </w:rPr>
              <w:t xml:space="preserve"> </w:t>
            </w:r>
            <w:r>
              <w:rPr>
                <w:rFonts w:ascii="Times-Roman" w:hAnsi="Times-Roman" w:cs="Times-Roman"/>
              </w:rPr>
              <w:t>sem plano de trabalho aprovado.</w:t>
            </w:r>
          </w:p>
          <w:p w:rsidR="00E02E17" w:rsidRPr="00802D34" w:rsidRDefault="00E02E17" w:rsidP="00037414"/>
        </w:tc>
        <w:tc>
          <w:tcPr>
            <w:tcW w:w="2127" w:type="dxa"/>
            <w:tcBorders>
              <w:bottom w:val="nil"/>
            </w:tcBorders>
          </w:tcPr>
          <w:p w:rsidR="00EF43E8" w:rsidRDefault="00EF43E8" w:rsidP="00EF43E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Lei 8666/1993, art. 116, § 1º.</w:t>
            </w:r>
          </w:p>
          <w:p w:rsidR="00E02E17" w:rsidRPr="00EF43E8" w:rsidRDefault="00EF43E8" w:rsidP="00EF43E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39, inciso II.</w:t>
            </w:r>
          </w:p>
        </w:tc>
        <w:tc>
          <w:tcPr>
            <w:tcW w:w="1417" w:type="dxa"/>
            <w:tcBorders>
              <w:bottom w:val="nil"/>
            </w:tcBorders>
          </w:tcPr>
          <w:p w:rsidR="00E02E17" w:rsidRPr="00802D34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Pr="00802D34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802D34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802D34" w:rsidRDefault="00802D34" w:rsidP="00802D34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E02E17" w:rsidRPr="00E9494A" w:rsidRDefault="00802D34" w:rsidP="00802D34">
            <w:pPr>
              <w:widowControl w:val="0"/>
              <w:rPr>
                <w:snapToGrid w:val="0"/>
              </w:rPr>
            </w:pPr>
            <w:r w:rsidRPr="00E9494A">
              <w:rPr>
                <w:snapToGrid w:val="0"/>
              </w:rPr>
              <w:t>Fundamento: Lei 8.443/92, art. 43, II; RITCU art. 250, IV.</w:t>
            </w:r>
          </w:p>
          <w:p w:rsidR="00E9494A" w:rsidRPr="00CD06AC" w:rsidRDefault="00E9494A" w:rsidP="00E9494A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 xml:space="preserve">Suspensão cautelar </w:t>
            </w:r>
            <w:r w:rsidR="00CD06AC" w:rsidRPr="00CD06AC">
              <w:rPr>
                <w:b/>
                <w:snapToGrid w:val="0"/>
              </w:rPr>
              <w:t>da execução do convênio</w:t>
            </w:r>
          </w:p>
          <w:p w:rsidR="00802D34" w:rsidRPr="00802D34" w:rsidRDefault="00E9494A" w:rsidP="00E9494A">
            <w:pPr>
              <w:widowControl w:val="0"/>
              <w:rPr>
                <w:b/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</w:tc>
      </w:tr>
      <w:tr w:rsidR="00DB4537" w:rsidRPr="00802D34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DB4537" w:rsidRPr="00373DF6" w:rsidRDefault="00DB4537" w:rsidP="00DB25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z w:val="20"/>
                <w:lang w:val="en-US"/>
              </w:rPr>
              <w:t>A</w:t>
            </w:r>
            <w:r w:rsidR="00E95B69" w:rsidRPr="00373DF6">
              <w:rPr>
                <w:sz w:val="20"/>
                <w:lang w:val="en-US"/>
              </w:rPr>
              <w:t>1</w:t>
            </w:r>
            <w:r w:rsidR="00DB2593" w:rsidRPr="00373DF6">
              <w:rPr>
                <w:sz w:val="20"/>
                <w:lang w:val="en-US"/>
              </w:rPr>
              <w:t>6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DB4537" w:rsidRDefault="00DB4537" w:rsidP="00802D34">
            <w:pPr>
              <w:jc w:val="both"/>
              <w:rPr>
                <w:rFonts w:ascii="Times-Roman" w:hAnsi="Times-Roman" w:cs="Times-Roman"/>
              </w:rPr>
            </w:pPr>
            <w:r w:rsidRPr="00D34566">
              <w:rPr>
                <w:snapToGrid w:val="0"/>
                <w:color w:val="000000"/>
              </w:rPr>
              <w:t>Plano de trabalho não contém todos os requisitos legais.</w:t>
            </w:r>
          </w:p>
        </w:tc>
        <w:tc>
          <w:tcPr>
            <w:tcW w:w="2127" w:type="dxa"/>
            <w:tcBorders>
              <w:bottom w:val="nil"/>
            </w:tcBorders>
          </w:tcPr>
          <w:p w:rsidR="00771FC3" w:rsidRPr="00EF43E8" w:rsidRDefault="00771FC3" w:rsidP="00771FC3">
            <w:pPr>
              <w:rPr>
                <w:rFonts w:ascii="Times-Roman" w:hAnsi="Times-Roman" w:cs="Times-Roman"/>
              </w:rPr>
            </w:pPr>
            <w:r w:rsidRPr="00EF43E8">
              <w:rPr>
                <w:rFonts w:ascii="Times-Roman" w:hAnsi="Times-Roman" w:cs="Times-Roman"/>
              </w:rPr>
              <w:t>Lei 8666/93, art. 116, § 1º.</w:t>
            </w:r>
          </w:p>
          <w:p w:rsidR="00DB4537" w:rsidRPr="00EF43E8" w:rsidRDefault="00771FC3" w:rsidP="00EF43E8">
            <w:pPr>
              <w:rPr>
                <w:rFonts w:ascii="Times-Roman" w:hAnsi="Times-Roman" w:cs="Times-Roman"/>
              </w:rPr>
            </w:pPr>
            <w:r w:rsidRPr="00EF43E8">
              <w:rPr>
                <w:rFonts w:ascii="Times-Roman" w:hAnsi="Times-Roman" w:cs="Times-Roman"/>
              </w:rPr>
              <w:t xml:space="preserve">Portaria </w:t>
            </w:r>
            <w:r w:rsidR="00EF43E8" w:rsidRPr="00EF43E8">
              <w:rPr>
                <w:rFonts w:ascii="Times-Roman" w:hAnsi="Times-Roman" w:cs="Times-Roman"/>
              </w:rPr>
              <w:t>507/2011</w:t>
            </w:r>
            <w:r w:rsidRPr="00EF43E8">
              <w:rPr>
                <w:rFonts w:ascii="Times-Roman" w:hAnsi="Times-Roman" w:cs="Times-Roman"/>
              </w:rPr>
              <w:t>, MPOG/MF/CGU, art. 2</w:t>
            </w:r>
            <w:r w:rsidR="00EF43E8" w:rsidRPr="00EF43E8">
              <w:rPr>
                <w:rFonts w:ascii="Times-Roman" w:hAnsi="Times-Roman" w:cs="Times-Roman"/>
              </w:rPr>
              <w:t>5</w:t>
            </w:r>
            <w:r w:rsidRPr="00EF43E8">
              <w:rPr>
                <w:rFonts w:ascii="Times-Roman" w:hAnsi="Times-Roman" w:cs="Times-Roman"/>
              </w:rPr>
              <w:t>.</w:t>
            </w:r>
          </w:p>
        </w:tc>
        <w:tc>
          <w:tcPr>
            <w:tcW w:w="1417" w:type="dxa"/>
            <w:tcBorders>
              <w:bottom w:val="nil"/>
            </w:tcBorders>
          </w:tcPr>
          <w:p w:rsidR="00DB4537" w:rsidRPr="00802D34" w:rsidRDefault="00DB4537" w:rsidP="00037414"/>
        </w:tc>
        <w:tc>
          <w:tcPr>
            <w:tcW w:w="1418" w:type="dxa"/>
            <w:tcBorders>
              <w:bottom w:val="nil"/>
            </w:tcBorders>
          </w:tcPr>
          <w:p w:rsidR="00DB4537" w:rsidRPr="00802D34" w:rsidRDefault="00DB453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DB4537" w:rsidRPr="00802D34" w:rsidRDefault="00DB453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771FC3" w:rsidRDefault="00771FC3" w:rsidP="00771FC3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771FC3" w:rsidRPr="00E9494A" w:rsidRDefault="00771FC3" w:rsidP="00771FC3">
            <w:pPr>
              <w:widowControl w:val="0"/>
              <w:rPr>
                <w:snapToGrid w:val="0"/>
              </w:rPr>
            </w:pPr>
            <w:r w:rsidRPr="00E9494A">
              <w:rPr>
                <w:snapToGrid w:val="0"/>
              </w:rPr>
              <w:t>Fundamento: Lei 8.443/92, art. 43, II; RITCU art. 250, IV.</w:t>
            </w:r>
          </w:p>
          <w:p w:rsidR="00771FC3" w:rsidRPr="00CD06AC" w:rsidRDefault="00771FC3" w:rsidP="00771FC3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DB4537" w:rsidRPr="00771FC3" w:rsidRDefault="00771FC3" w:rsidP="00DB4537">
            <w:pPr>
              <w:widowControl w:val="0"/>
              <w:rPr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</w:tc>
      </w:tr>
      <w:tr w:rsidR="00DB4537" w:rsidRPr="00802D34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DB4537" w:rsidRPr="00373DF6" w:rsidRDefault="00DB4537" w:rsidP="00DB25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z w:val="20"/>
                <w:lang w:val="en-US"/>
              </w:rPr>
              <w:t>A</w:t>
            </w:r>
            <w:r w:rsidR="00E95B69" w:rsidRPr="00373DF6">
              <w:rPr>
                <w:sz w:val="20"/>
                <w:lang w:val="en-US"/>
              </w:rPr>
              <w:t>1</w:t>
            </w:r>
            <w:r w:rsidR="00DB2593" w:rsidRPr="00373DF6">
              <w:rPr>
                <w:sz w:val="20"/>
                <w:lang w:val="en-US"/>
              </w:rPr>
              <w:t>7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DB4537" w:rsidRDefault="00DB4537" w:rsidP="00802D34">
            <w:pPr>
              <w:jc w:val="both"/>
              <w:rPr>
                <w:rFonts w:ascii="Times-Roman" w:hAnsi="Times-Roman" w:cs="Times-Roman"/>
              </w:rPr>
            </w:pPr>
            <w:r w:rsidRPr="00D34566">
              <w:rPr>
                <w:snapToGrid w:val="0"/>
                <w:color w:val="000000"/>
              </w:rPr>
              <w:t>Incompatibilidade entre o objeto do convênio e as diretrizes e os objetivos do programa.</w:t>
            </w:r>
          </w:p>
        </w:tc>
        <w:tc>
          <w:tcPr>
            <w:tcW w:w="2127" w:type="dxa"/>
            <w:tcBorders>
              <w:bottom w:val="nil"/>
            </w:tcBorders>
          </w:tcPr>
          <w:p w:rsidR="005853A9" w:rsidRPr="00EF43E8" w:rsidRDefault="005853A9" w:rsidP="005853A9">
            <w:pPr>
              <w:rPr>
                <w:rFonts w:ascii="Times-Roman" w:hAnsi="Times-Roman" w:cs="Times-Roman"/>
              </w:rPr>
            </w:pPr>
            <w:r w:rsidRPr="00EF43E8">
              <w:rPr>
                <w:rFonts w:ascii="Times-Roman" w:hAnsi="Times-Roman" w:cs="Times-Roman"/>
              </w:rPr>
              <w:t xml:space="preserve">Portaria </w:t>
            </w:r>
            <w:r w:rsidR="00EF43E8" w:rsidRPr="00EF43E8">
              <w:rPr>
                <w:rFonts w:ascii="Times-Roman" w:hAnsi="Times-Roman" w:cs="Times-Roman"/>
              </w:rPr>
              <w:t>507/2011</w:t>
            </w:r>
            <w:r w:rsidRPr="00EF43E8">
              <w:rPr>
                <w:rFonts w:ascii="Times-Roman" w:hAnsi="Times-Roman" w:cs="Times-Roman"/>
              </w:rPr>
              <w:t>, MPOG/MF/CGU, art. 2</w:t>
            </w:r>
            <w:r w:rsidR="00EF43E8" w:rsidRPr="00EF43E8">
              <w:rPr>
                <w:rFonts w:ascii="Times-Roman" w:hAnsi="Times-Roman" w:cs="Times-Roman"/>
              </w:rPr>
              <w:t>6</w:t>
            </w:r>
            <w:r w:rsidRPr="00EF43E8">
              <w:rPr>
                <w:rFonts w:ascii="Times-Roman" w:hAnsi="Times-Roman" w:cs="Times-Roman"/>
              </w:rPr>
              <w:t>.</w:t>
            </w:r>
          </w:p>
          <w:p w:rsidR="00DB4537" w:rsidRPr="00EF43E8" w:rsidRDefault="00DB4537" w:rsidP="00802D34">
            <w:pPr>
              <w:rPr>
                <w:rFonts w:ascii="Times-Roman" w:hAnsi="Times-Roman" w:cs="Times-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DB4537" w:rsidRPr="00802D34" w:rsidRDefault="00DB4537" w:rsidP="00037414"/>
        </w:tc>
        <w:tc>
          <w:tcPr>
            <w:tcW w:w="1418" w:type="dxa"/>
            <w:tcBorders>
              <w:bottom w:val="nil"/>
            </w:tcBorders>
          </w:tcPr>
          <w:p w:rsidR="00DB4537" w:rsidRPr="00802D34" w:rsidRDefault="00DB453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DB4537" w:rsidRPr="00802D34" w:rsidRDefault="00DB453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DB4537" w:rsidRDefault="00DB4537" w:rsidP="00DB4537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DB4537" w:rsidRDefault="00DB4537" w:rsidP="00DB4537">
            <w:pPr>
              <w:widowControl w:val="0"/>
              <w:rPr>
                <w:b/>
                <w:snapToGrid w:val="0"/>
              </w:rPr>
            </w:pPr>
            <w:r w:rsidRPr="00E9494A">
              <w:rPr>
                <w:snapToGrid w:val="0"/>
              </w:rPr>
              <w:t>Fundamento: Lei 8.443/92, art. 43, II; RITCU art. 250, IV.</w:t>
            </w:r>
          </w:p>
        </w:tc>
      </w:tr>
      <w:tr w:rsidR="00DB4537" w:rsidRPr="00802D34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DB4537" w:rsidRPr="00373DF6" w:rsidRDefault="005853A9" w:rsidP="00DB25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z w:val="20"/>
                <w:lang w:val="en-US"/>
              </w:rPr>
              <w:t>A</w:t>
            </w:r>
            <w:r w:rsidR="00834902" w:rsidRPr="00373DF6">
              <w:rPr>
                <w:sz w:val="20"/>
                <w:lang w:val="en-US"/>
              </w:rPr>
              <w:t>1</w:t>
            </w:r>
            <w:r w:rsidR="00DB2593" w:rsidRPr="00373DF6">
              <w:rPr>
                <w:sz w:val="20"/>
                <w:lang w:val="en-US"/>
              </w:rPr>
              <w:t>8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DB4537" w:rsidRDefault="00DB4537" w:rsidP="00802D34">
            <w:pPr>
              <w:jc w:val="both"/>
              <w:rPr>
                <w:rFonts w:ascii="Times-Roman" w:hAnsi="Times-Roman" w:cs="Times-Roman"/>
              </w:rPr>
            </w:pPr>
            <w:r w:rsidRPr="00D34566">
              <w:rPr>
                <w:snapToGrid w:val="0"/>
                <w:color w:val="000000"/>
              </w:rPr>
              <w:t>Incompatibilidade entre o objeto do convênio e o objeto social da entidade.</w:t>
            </w:r>
          </w:p>
        </w:tc>
        <w:tc>
          <w:tcPr>
            <w:tcW w:w="2127" w:type="dxa"/>
            <w:tcBorders>
              <w:bottom w:val="nil"/>
            </w:tcBorders>
          </w:tcPr>
          <w:p w:rsidR="00DB4537" w:rsidRPr="00EF43E8" w:rsidRDefault="005853A9" w:rsidP="00EF43E8">
            <w:pPr>
              <w:rPr>
                <w:rFonts w:ascii="Times-Roman" w:hAnsi="Times-Roman" w:cs="Times-Roman"/>
              </w:rPr>
            </w:pPr>
            <w:r w:rsidRPr="00EF43E8">
              <w:rPr>
                <w:rFonts w:ascii="Times-Roman" w:hAnsi="Times-Roman" w:cs="Times-Roman"/>
              </w:rPr>
              <w:t xml:space="preserve">Portaria </w:t>
            </w:r>
            <w:r w:rsidR="00EF43E8" w:rsidRPr="00EF43E8">
              <w:rPr>
                <w:rFonts w:ascii="Times-Roman" w:hAnsi="Times-Roman" w:cs="Times-Roman"/>
              </w:rPr>
              <w:t>507/2011</w:t>
            </w:r>
            <w:r w:rsidRPr="00EF43E8">
              <w:rPr>
                <w:rFonts w:ascii="Times-Roman" w:hAnsi="Times-Roman" w:cs="Times-Roman"/>
              </w:rPr>
              <w:t>, MPOG/MF/CGU, art. 2</w:t>
            </w:r>
            <w:r w:rsidR="00EF43E8" w:rsidRPr="00EF43E8">
              <w:rPr>
                <w:rFonts w:ascii="Times-Roman" w:hAnsi="Times-Roman" w:cs="Times-Roman"/>
              </w:rPr>
              <w:t>6</w:t>
            </w:r>
            <w:r w:rsidRPr="00EF43E8">
              <w:rPr>
                <w:rFonts w:ascii="Times-Roman" w:hAnsi="Times-Roman" w:cs="Times-Roman"/>
              </w:rPr>
              <w:t>.</w:t>
            </w:r>
          </w:p>
        </w:tc>
        <w:tc>
          <w:tcPr>
            <w:tcW w:w="1417" w:type="dxa"/>
            <w:tcBorders>
              <w:bottom w:val="nil"/>
            </w:tcBorders>
          </w:tcPr>
          <w:p w:rsidR="00DB4537" w:rsidRPr="00802D34" w:rsidRDefault="00DB4537" w:rsidP="00037414"/>
        </w:tc>
        <w:tc>
          <w:tcPr>
            <w:tcW w:w="1418" w:type="dxa"/>
            <w:tcBorders>
              <w:bottom w:val="nil"/>
            </w:tcBorders>
          </w:tcPr>
          <w:p w:rsidR="00DB4537" w:rsidRPr="00802D34" w:rsidRDefault="00DB453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DB4537" w:rsidRPr="00802D34" w:rsidRDefault="00DB453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DB4537" w:rsidRDefault="00DB4537" w:rsidP="00DB4537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DB4537" w:rsidRDefault="00DB4537" w:rsidP="00DB4537">
            <w:pPr>
              <w:widowControl w:val="0"/>
              <w:rPr>
                <w:b/>
                <w:snapToGrid w:val="0"/>
              </w:rPr>
            </w:pPr>
            <w:r w:rsidRPr="00E9494A">
              <w:rPr>
                <w:snapToGrid w:val="0"/>
              </w:rPr>
              <w:t>Fundamento: Lei 8.443/92, art. 43, II; RITCU art. 250, IV.</w:t>
            </w:r>
          </w:p>
        </w:tc>
      </w:tr>
      <w:tr w:rsidR="00DB4537" w:rsidRPr="00802D34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DB4537" w:rsidRPr="00373DF6" w:rsidRDefault="005853A9" w:rsidP="00DB25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z w:val="20"/>
                <w:lang w:val="en-US"/>
              </w:rPr>
              <w:t>A</w:t>
            </w:r>
            <w:r w:rsidR="00834902" w:rsidRPr="00373DF6">
              <w:rPr>
                <w:sz w:val="20"/>
                <w:lang w:val="en-US"/>
              </w:rPr>
              <w:t>1</w:t>
            </w:r>
            <w:r w:rsidR="00DB2593" w:rsidRPr="00373DF6">
              <w:rPr>
                <w:sz w:val="20"/>
                <w:lang w:val="en-US"/>
              </w:rPr>
              <w:t>9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DB4537" w:rsidRDefault="00DB4537" w:rsidP="00802D34">
            <w:pPr>
              <w:jc w:val="both"/>
              <w:rPr>
                <w:rFonts w:ascii="Times-Roman" w:hAnsi="Times-Roman" w:cs="Times-Roman"/>
              </w:rPr>
            </w:pPr>
            <w:r w:rsidRPr="00D34566">
              <w:t>Ausência de parecer técnico conclusivo</w:t>
            </w:r>
          </w:p>
        </w:tc>
        <w:tc>
          <w:tcPr>
            <w:tcW w:w="2127" w:type="dxa"/>
            <w:tcBorders>
              <w:bottom w:val="nil"/>
            </w:tcBorders>
          </w:tcPr>
          <w:p w:rsidR="00DB4537" w:rsidRPr="00EF43E8" w:rsidRDefault="009F0E03" w:rsidP="00EF43E8">
            <w:pPr>
              <w:rPr>
                <w:rFonts w:ascii="Times-Roman" w:hAnsi="Times-Roman" w:cs="Times-Roman"/>
              </w:rPr>
            </w:pPr>
            <w:r w:rsidRPr="00EF43E8">
              <w:rPr>
                <w:rFonts w:ascii="Times-Roman" w:hAnsi="Times-Roman" w:cs="Times-Roman"/>
              </w:rPr>
              <w:t xml:space="preserve">Portaria </w:t>
            </w:r>
            <w:r w:rsidR="00EF43E8" w:rsidRPr="00EF43E8">
              <w:rPr>
                <w:rFonts w:ascii="Times-Roman" w:hAnsi="Times-Roman" w:cs="Times-Roman"/>
              </w:rPr>
              <w:t>507/2011</w:t>
            </w:r>
            <w:r w:rsidRPr="00EF43E8">
              <w:rPr>
                <w:rFonts w:ascii="Times-Roman" w:hAnsi="Times-Roman" w:cs="Times-Roman"/>
              </w:rPr>
              <w:t xml:space="preserve">, MPOG/MF/CGU, art. </w:t>
            </w:r>
            <w:r w:rsidR="00EF43E8" w:rsidRPr="00EF43E8">
              <w:rPr>
                <w:rFonts w:ascii="Times-Roman" w:hAnsi="Times-Roman" w:cs="Times-Roman"/>
              </w:rPr>
              <w:t>44</w:t>
            </w:r>
            <w:r w:rsidRPr="00EF43E8">
              <w:rPr>
                <w:rFonts w:ascii="Times-Roman" w:hAnsi="Times-Roman" w:cs="Times-Roman"/>
              </w:rPr>
              <w:t>.</w:t>
            </w:r>
          </w:p>
        </w:tc>
        <w:tc>
          <w:tcPr>
            <w:tcW w:w="1417" w:type="dxa"/>
            <w:tcBorders>
              <w:bottom w:val="nil"/>
            </w:tcBorders>
          </w:tcPr>
          <w:p w:rsidR="00DB4537" w:rsidRPr="00802D34" w:rsidRDefault="00DB4537" w:rsidP="00037414"/>
        </w:tc>
        <w:tc>
          <w:tcPr>
            <w:tcW w:w="1418" w:type="dxa"/>
            <w:tcBorders>
              <w:bottom w:val="nil"/>
            </w:tcBorders>
          </w:tcPr>
          <w:p w:rsidR="00DB4537" w:rsidRPr="00802D34" w:rsidRDefault="00DB453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DB4537" w:rsidRPr="00802D34" w:rsidRDefault="00DB453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DB4537" w:rsidRDefault="00DB4537" w:rsidP="00DB4537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DB4537" w:rsidRDefault="00DB4537" w:rsidP="00DB4537">
            <w:pPr>
              <w:widowControl w:val="0"/>
              <w:rPr>
                <w:b/>
                <w:snapToGrid w:val="0"/>
              </w:rPr>
            </w:pPr>
            <w:r w:rsidRPr="00E9494A">
              <w:rPr>
                <w:snapToGrid w:val="0"/>
              </w:rPr>
              <w:t>Fundamento: Lei 8.443/92, art. 43, II; RITCU art. 250, IV.</w:t>
            </w:r>
          </w:p>
        </w:tc>
      </w:tr>
      <w:tr w:rsidR="00DB4537" w:rsidRPr="00802D34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DB4537" w:rsidRPr="00373DF6" w:rsidRDefault="005853A9" w:rsidP="00DB25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z w:val="20"/>
                <w:lang w:val="en-US"/>
              </w:rPr>
              <w:t>A</w:t>
            </w:r>
            <w:r w:rsidR="00DB2593" w:rsidRPr="00373DF6">
              <w:rPr>
                <w:sz w:val="20"/>
                <w:lang w:val="en-US"/>
              </w:rPr>
              <w:t>20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DB4537" w:rsidRDefault="00DB4537" w:rsidP="00802D34">
            <w:pPr>
              <w:jc w:val="both"/>
              <w:rPr>
                <w:rFonts w:ascii="Times-Roman" w:hAnsi="Times-Roman" w:cs="Times-Roman"/>
              </w:rPr>
            </w:pPr>
            <w:r w:rsidRPr="00D34566">
              <w:rPr>
                <w:snapToGrid w:val="0"/>
                <w:color w:val="000000"/>
              </w:rPr>
              <w:t>Parecer incoerente com os documentos apresentados quanto à compatibilidade do plano de trabalho e quanto à capacidade da convenente</w:t>
            </w:r>
            <w:r w:rsidRPr="00D34566">
              <w:t>.</w:t>
            </w:r>
          </w:p>
        </w:tc>
        <w:tc>
          <w:tcPr>
            <w:tcW w:w="2127" w:type="dxa"/>
            <w:tcBorders>
              <w:bottom w:val="nil"/>
            </w:tcBorders>
          </w:tcPr>
          <w:p w:rsidR="00DB4537" w:rsidRPr="00EF43E8" w:rsidRDefault="009F0E03" w:rsidP="00EF43E8">
            <w:pPr>
              <w:rPr>
                <w:rFonts w:ascii="Times-Roman" w:hAnsi="Times-Roman" w:cs="Times-Roman"/>
              </w:rPr>
            </w:pPr>
            <w:r w:rsidRPr="00EF43E8">
              <w:rPr>
                <w:rFonts w:ascii="Times-Roman" w:hAnsi="Times-Roman" w:cs="Times-Roman"/>
              </w:rPr>
              <w:t xml:space="preserve">Portaria </w:t>
            </w:r>
            <w:r w:rsidR="00EF43E8" w:rsidRPr="00EF43E8">
              <w:rPr>
                <w:rFonts w:ascii="Times-Roman" w:hAnsi="Times-Roman" w:cs="Times-Roman"/>
              </w:rPr>
              <w:t>507/2011</w:t>
            </w:r>
            <w:r w:rsidRPr="00EF43E8">
              <w:rPr>
                <w:rFonts w:ascii="Times-Roman" w:hAnsi="Times-Roman" w:cs="Times-Roman"/>
              </w:rPr>
              <w:t xml:space="preserve">, MPOG/MF/CGU, art. </w:t>
            </w:r>
            <w:r w:rsidR="00EF43E8" w:rsidRPr="00EF43E8">
              <w:rPr>
                <w:rFonts w:ascii="Times-Roman" w:hAnsi="Times-Roman" w:cs="Times-Roman"/>
              </w:rPr>
              <w:t>44</w:t>
            </w:r>
            <w:r w:rsidRPr="00EF43E8">
              <w:rPr>
                <w:rFonts w:ascii="Times-Roman" w:hAnsi="Times-Roman" w:cs="Times-Roman"/>
              </w:rPr>
              <w:t>.</w:t>
            </w:r>
          </w:p>
        </w:tc>
        <w:tc>
          <w:tcPr>
            <w:tcW w:w="1417" w:type="dxa"/>
            <w:tcBorders>
              <w:bottom w:val="nil"/>
            </w:tcBorders>
          </w:tcPr>
          <w:p w:rsidR="00DB4537" w:rsidRPr="00802D34" w:rsidRDefault="00DB4537" w:rsidP="00037414"/>
        </w:tc>
        <w:tc>
          <w:tcPr>
            <w:tcW w:w="1418" w:type="dxa"/>
            <w:tcBorders>
              <w:bottom w:val="nil"/>
            </w:tcBorders>
          </w:tcPr>
          <w:p w:rsidR="00DB4537" w:rsidRPr="00802D34" w:rsidRDefault="00DB453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DB4537" w:rsidRPr="00802D34" w:rsidRDefault="00DB453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5853A9" w:rsidRDefault="005853A9" w:rsidP="005853A9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DB4537" w:rsidRDefault="005853A9" w:rsidP="005853A9">
            <w:pPr>
              <w:widowControl w:val="0"/>
              <w:rPr>
                <w:b/>
                <w:snapToGrid w:val="0"/>
              </w:rPr>
            </w:pPr>
            <w:r w:rsidRPr="00E9494A">
              <w:rPr>
                <w:snapToGrid w:val="0"/>
              </w:rPr>
              <w:t>Fundamento: Lei 8.443/92, art. 43, II; RITCU art. 250, IV.</w:t>
            </w:r>
          </w:p>
        </w:tc>
      </w:tr>
      <w:tr w:rsidR="00E02E17" w:rsidRPr="003867F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Pr="00373DF6" w:rsidRDefault="00CA7728" w:rsidP="00DB25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lastRenderedPageBreak/>
              <w:t>A</w:t>
            </w:r>
            <w:r w:rsidR="00771FC3" w:rsidRPr="00373DF6">
              <w:rPr>
                <w:sz w:val="20"/>
              </w:rPr>
              <w:t>2</w:t>
            </w:r>
            <w:r w:rsidR="00DB2593" w:rsidRPr="00373DF6">
              <w:rPr>
                <w:sz w:val="20"/>
              </w:rPr>
              <w:t>1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CA7728" w:rsidRPr="00EF43E8" w:rsidRDefault="00CA7728" w:rsidP="00F9223A">
            <w:pPr>
              <w:jc w:val="both"/>
              <w:rPr>
                <w:rFonts w:ascii="Times-Roman" w:hAnsi="Times-Roman" w:cs="Times-Roman"/>
              </w:rPr>
            </w:pPr>
            <w:r w:rsidRPr="00EF43E8">
              <w:rPr>
                <w:rFonts w:ascii="Times-Roman" w:hAnsi="Times-Roman" w:cs="Times-Roman"/>
              </w:rPr>
              <w:t>Inobservância das condições legais para celebração</w:t>
            </w:r>
            <w:r w:rsidR="00DB2593">
              <w:rPr>
                <w:rFonts w:ascii="Times-Roman" w:hAnsi="Times-Roman" w:cs="Times-Roman"/>
              </w:rPr>
              <w:t xml:space="preserve">: </w:t>
            </w:r>
            <w:r w:rsidR="00F47324">
              <w:rPr>
                <w:rFonts w:ascii="Times-Roman" w:hAnsi="Times-Roman" w:cs="Times-Roman"/>
              </w:rPr>
              <w:t xml:space="preserve">(i) </w:t>
            </w:r>
            <w:r w:rsidR="00F9223A" w:rsidRPr="00EF43E8">
              <w:rPr>
                <w:rFonts w:ascii="Times-Roman" w:hAnsi="Times-Roman" w:cs="Times-Roman"/>
              </w:rPr>
              <w:t xml:space="preserve">cadastro convenente no </w:t>
            </w:r>
            <w:proofErr w:type="spellStart"/>
            <w:r w:rsidR="00F9223A" w:rsidRPr="00EF43E8">
              <w:rPr>
                <w:rFonts w:ascii="Times-Roman" w:hAnsi="Times-Roman" w:cs="Times-Roman"/>
              </w:rPr>
              <w:t>Siconv</w:t>
            </w:r>
            <w:proofErr w:type="spellEnd"/>
            <w:r w:rsidR="00F9223A" w:rsidRPr="00EF43E8">
              <w:rPr>
                <w:rFonts w:ascii="Times-Roman" w:hAnsi="Times-Roman" w:cs="Times-Roman"/>
              </w:rPr>
              <w:t>;</w:t>
            </w:r>
            <w:r w:rsidR="00DB2593">
              <w:rPr>
                <w:rFonts w:ascii="Times-Roman" w:hAnsi="Times-Roman" w:cs="Times-Roman"/>
              </w:rPr>
              <w:t xml:space="preserve"> </w:t>
            </w:r>
            <w:r w:rsidR="00F47324">
              <w:rPr>
                <w:rFonts w:ascii="Times-Roman" w:hAnsi="Times-Roman" w:cs="Times-Roman"/>
              </w:rPr>
              <w:t>(</w:t>
            </w:r>
            <w:proofErr w:type="gramStart"/>
            <w:r w:rsidR="00F47324">
              <w:rPr>
                <w:rFonts w:ascii="Times-Roman" w:hAnsi="Times-Roman" w:cs="Times-Roman"/>
              </w:rPr>
              <w:t>ii</w:t>
            </w:r>
            <w:proofErr w:type="gramEnd"/>
            <w:r w:rsidR="00F47324">
              <w:rPr>
                <w:rFonts w:ascii="Times-Roman" w:hAnsi="Times-Roman" w:cs="Times-Roman"/>
              </w:rPr>
              <w:t xml:space="preserve">) </w:t>
            </w:r>
            <w:r w:rsidR="00F9223A" w:rsidRPr="00EF43E8">
              <w:rPr>
                <w:rFonts w:ascii="Times-Roman" w:hAnsi="Times-Roman" w:cs="Times-Roman"/>
              </w:rPr>
              <w:t>Plano de Trabalho aprovado;</w:t>
            </w:r>
            <w:r w:rsidR="00DB2593">
              <w:rPr>
                <w:rFonts w:ascii="Times-Roman" w:hAnsi="Times-Roman" w:cs="Times-Roman"/>
              </w:rPr>
              <w:t xml:space="preserve"> </w:t>
            </w:r>
            <w:r w:rsidR="00F9223A" w:rsidRPr="00EF43E8">
              <w:rPr>
                <w:snapToGrid w:val="0"/>
                <w:color w:val="000000"/>
              </w:rPr>
              <w:t xml:space="preserve"> </w:t>
            </w:r>
            <w:r w:rsidR="00F47324">
              <w:rPr>
                <w:snapToGrid w:val="0"/>
                <w:color w:val="000000"/>
              </w:rPr>
              <w:t xml:space="preserve">(iii) </w:t>
            </w:r>
            <w:r w:rsidR="00F9223A" w:rsidRPr="00EF43E8">
              <w:rPr>
                <w:snapToGrid w:val="0"/>
                <w:color w:val="000000"/>
              </w:rPr>
              <w:t>licença ambiental prévia, quando necessária;</w:t>
            </w:r>
            <w:r w:rsidR="00DB2593">
              <w:rPr>
                <w:snapToGrid w:val="0"/>
                <w:color w:val="000000"/>
              </w:rPr>
              <w:t xml:space="preserve"> </w:t>
            </w:r>
            <w:r w:rsidR="00F9223A" w:rsidRPr="00EF43E8">
              <w:rPr>
                <w:snapToGrid w:val="0"/>
                <w:color w:val="000000"/>
              </w:rPr>
              <w:t xml:space="preserve"> </w:t>
            </w:r>
            <w:r w:rsidR="00F47324">
              <w:rPr>
                <w:snapToGrid w:val="0"/>
                <w:color w:val="000000"/>
              </w:rPr>
              <w:t xml:space="preserve">(iv) </w:t>
            </w:r>
            <w:r w:rsidR="00F9223A" w:rsidRPr="00EF43E8">
              <w:rPr>
                <w:snapToGrid w:val="0"/>
                <w:color w:val="000000"/>
              </w:rPr>
              <w:t>comprovação da propriedade do imóvel, quando for o caso.</w:t>
            </w:r>
          </w:p>
          <w:p w:rsidR="00E02E17" w:rsidRPr="00EF43E8" w:rsidRDefault="00E02E17" w:rsidP="00037414"/>
        </w:tc>
        <w:tc>
          <w:tcPr>
            <w:tcW w:w="2127" w:type="dxa"/>
            <w:tcBorders>
              <w:bottom w:val="nil"/>
            </w:tcBorders>
          </w:tcPr>
          <w:p w:rsidR="00CA7728" w:rsidRPr="00EF43E8" w:rsidRDefault="00CA7728" w:rsidP="00CA7728">
            <w:pPr>
              <w:rPr>
                <w:rFonts w:ascii="Times-Roman" w:hAnsi="Times-Roman" w:cs="Times-Roman"/>
                <w:lang w:val="en-US"/>
              </w:rPr>
            </w:pPr>
            <w:r w:rsidRPr="00EF43E8">
              <w:rPr>
                <w:rFonts w:ascii="Times-Roman" w:hAnsi="Times-Roman" w:cs="Times-Roman"/>
                <w:lang w:val="en-US"/>
              </w:rPr>
              <w:t>Decreto 6170/</w:t>
            </w:r>
            <w:r w:rsidR="00A0493C" w:rsidRPr="00EF43E8">
              <w:rPr>
                <w:rFonts w:ascii="Times-Roman" w:hAnsi="Times-Roman" w:cs="Times-Roman"/>
                <w:lang w:val="en-US"/>
              </w:rPr>
              <w:t>07</w:t>
            </w:r>
            <w:r w:rsidRPr="00EF43E8">
              <w:rPr>
                <w:rFonts w:ascii="Times-Roman" w:hAnsi="Times-Roman" w:cs="Times-Roman"/>
                <w:lang w:val="en-US"/>
              </w:rPr>
              <w:t>, art. 2º.</w:t>
            </w:r>
          </w:p>
          <w:p w:rsidR="00CA7728" w:rsidRPr="00EF43E8" w:rsidRDefault="00CA7728" w:rsidP="00CA7728">
            <w:pPr>
              <w:rPr>
                <w:rFonts w:ascii="Times-Roman" w:hAnsi="Times-Roman" w:cs="Times-Roman"/>
                <w:lang w:val="en-US"/>
              </w:rPr>
            </w:pPr>
            <w:r w:rsidRPr="00EF43E8">
              <w:rPr>
                <w:rFonts w:ascii="Times-Roman" w:hAnsi="Times-Roman" w:cs="Times-Roman"/>
                <w:lang w:val="en-US"/>
              </w:rPr>
              <w:t>Lei 8666/</w:t>
            </w:r>
            <w:r w:rsidR="00A0493C" w:rsidRPr="00EF43E8">
              <w:rPr>
                <w:rFonts w:ascii="Times-Roman" w:hAnsi="Times-Roman" w:cs="Times-Roman"/>
                <w:lang w:val="en-US"/>
              </w:rPr>
              <w:t>93</w:t>
            </w:r>
            <w:r w:rsidRPr="00EF43E8">
              <w:rPr>
                <w:rFonts w:ascii="Times-Roman" w:hAnsi="Times-Roman" w:cs="Times-Roman"/>
                <w:lang w:val="en-US"/>
              </w:rPr>
              <w:t>, art. 116</w:t>
            </w:r>
          </w:p>
          <w:p w:rsidR="00CA7728" w:rsidRPr="00EF43E8" w:rsidRDefault="00CA7728" w:rsidP="00CA7728">
            <w:pPr>
              <w:rPr>
                <w:rFonts w:ascii="Times-Roman" w:hAnsi="Times-Roman" w:cs="Times-Roman"/>
              </w:rPr>
            </w:pPr>
            <w:r w:rsidRPr="00EF43E8">
              <w:rPr>
                <w:rFonts w:ascii="Times-Roman" w:hAnsi="Times-Roman" w:cs="Times-Roman"/>
              </w:rPr>
              <w:t>Lei 12017/</w:t>
            </w:r>
            <w:r w:rsidR="00A0493C" w:rsidRPr="00EF43E8">
              <w:rPr>
                <w:rFonts w:ascii="Times-Roman" w:hAnsi="Times-Roman" w:cs="Times-Roman"/>
              </w:rPr>
              <w:t>09</w:t>
            </w:r>
            <w:r w:rsidRPr="00EF43E8">
              <w:rPr>
                <w:rFonts w:ascii="Times-Roman" w:hAnsi="Times-Roman" w:cs="Times-Roman"/>
              </w:rPr>
              <w:t xml:space="preserve"> (LDO), art. 21, § 5º.</w:t>
            </w:r>
          </w:p>
          <w:p w:rsidR="00CA7728" w:rsidRPr="00EF43E8" w:rsidRDefault="00CA7728" w:rsidP="00CA7728">
            <w:pPr>
              <w:rPr>
                <w:rFonts w:ascii="Times-Roman" w:hAnsi="Times-Roman" w:cs="Times-Roman"/>
              </w:rPr>
            </w:pPr>
            <w:r w:rsidRPr="00EF43E8">
              <w:rPr>
                <w:rFonts w:ascii="Times-Roman" w:hAnsi="Times-Roman" w:cs="Times-Roman"/>
              </w:rPr>
              <w:t>Lei Complementar 101/</w:t>
            </w:r>
            <w:r w:rsidR="00A0493C" w:rsidRPr="00EF43E8">
              <w:rPr>
                <w:rFonts w:ascii="Times-Roman" w:hAnsi="Times-Roman" w:cs="Times-Roman"/>
              </w:rPr>
              <w:t>00</w:t>
            </w:r>
            <w:r w:rsidRPr="00EF43E8">
              <w:rPr>
                <w:rFonts w:ascii="Times-Roman" w:hAnsi="Times-Roman" w:cs="Times-Roman"/>
              </w:rPr>
              <w:t>, art. 25, § 1º, inciso IV.</w:t>
            </w:r>
          </w:p>
          <w:p w:rsidR="00CA7728" w:rsidRPr="00EF43E8" w:rsidRDefault="00EF43E8" w:rsidP="00CA7728">
            <w:pPr>
              <w:rPr>
                <w:rFonts w:ascii="Times-Roman" w:hAnsi="Times-Roman" w:cs="Times-Roman"/>
              </w:rPr>
            </w:pPr>
            <w:r w:rsidRPr="00EF43E8">
              <w:rPr>
                <w:rFonts w:ascii="Times-Roman" w:hAnsi="Times-Roman" w:cs="Times-Roman"/>
              </w:rPr>
              <w:t>Porta</w:t>
            </w:r>
            <w:r>
              <w:rPr>
                <w:rFonts w:ascii="Times-Roman" w:hAnsi="Times-Roman" w:cs="Times-Roman"/>
              </w:rPr>
              <w:t xml:space="preserve">ria 507/2011, MPOG/MF/CGU, </w:t>
            </w:r>
            <w:r w:rsidRPr="00EF43E8">
              <w:rPr>
                <w:rFonts w:ascii="Times-Roman" w:hAnsi="Times-Roman" w:cs="Times-Roman"/>
              </w:rPr>
              <w:t>art. 39.</w:t>
            </w:r>
          </w:p>
          <w:p w:rsidR="00E02E17" w:rsidRPr="00EF43E8" w:rsidRDefault="00E02E17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3600C" w:rsidRDefault="00C3600C" w:rsidP="00C3600C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C3600C" w:rsidRPr="00E9494A" w:rsidRDefault="00C3600C" w:rsidP="00C3600C">
            <w:pPr>
              <w:widowControl w:val="0"/>
              <w:rPr>
                <w:snapToGrid w:val="0"/>
              </w:rPr>
            </w:pPr>
            <w:r w:rsidRPr="00E9494A">
              <w:rPr>
                <w:snapToGrid w:val="0"/>
              </w:rPr>
              <w:t>Fundamento: Lei 8.443/92, art. 43, II; RITCU art. 250, IV.</w:t>
            </w:r>
          </w:p>
          <w:p w:rsidR="00C3600C" w:rsidRPr="00CD06AC" w:rsidRDefault="00C3600C" w:rsidP="00C3600C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E02E17" w:rsidRPr="003867F7" w:rsidRDefault="00C3600C" w:rsidP="00C3600C">
            <w:pPr>
              <w:widowControl w:val="0"/>
              <w:rPr>
                <w:b/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</w:tc>
      </w:tr>
      <w:tr w:rsidR="00CD166C" w:rsidRPr="003867F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CD166C" w:rsidRPr="00373DF6" w:rsidRDefault="00CD166C" w:rsidP="00DB25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A2</w:t>
            </w:r>
            <w:r w:rsidR="00DB2593" w:rsidRPr="00373DF6">
              <w:rPr>
                <w:sz w:val="20"/>
              </w:rPr>
              <w:t>2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CD166C" w:rsidRPr="00EF43E8" w:rsidRDefault="00C3600C" w:rsidP="00CA7728">
            <w:pPr>
              <w:jc w:val="both"/>
              <w:rPr>
                <w:rFonts w:ascii="Times-Roman" w:hAnsi="Times-Roman" w:cs="Times-Roman"/>
              </w:rPr>
            </w:pPr>
            <w:r w:rsidRPr="00EF43E8">
              <w:rPr>
                <w:snapToGrid w:val="0"/>
                <w:color w:val="000000"/>
              </w:rPr>
              <w:t>Ausência de dotação orçamentária específica/nota de empenho para a consecução do convênio</w:t>
            </w:r>
            <w:r w:rsidRPr="00EF43E8">
              <w:t>.</w:t>
            </w:r>
          </w:p>
        </w:tc>
        <w:tc>
          <w:tcPr>
            <w:tcW w:w="2127" w:type="dxa"/>
            <w:tcBorders>
              <w:bottom w:val="nil"/>
            </w:tcBorders>
          </w:tcPr>
          <w:p w:rsidR="00C3600C" w:rsidRPr="00EF43E8" w:rsidRDefault="00C3600C" w:rsidP="00C3600C">
            <w:pPr>
              <w:rPr>
                <w:rFonts w:ascii="Times-Roman" w:hAnsi="Times-Roman" w:cs="Times-Roman"/>
              </w:rPr>
            </w:pPr>
            <w:r w:rsidRPr="00EF43E8">
              <w:rPr>
                <w:rFonts w:ascii="Times-Roman" w:hAnsi="Times-Roman" w:cs="Times-Roman"/>
              </w:rPr>
              <w:t xml:space="preserve">Portaria </w:t>
            </w:r>
            <w:r w:rsidR="00EF43E8" w:rsidRPr="00EF43E8">
              <w:rPr>
                <w:rFonts w:ascii="Times-Roman" w:hAnsi="Times-Roman" w:cs="Times-Roman"/>
              </w:rPr>
              <w:t>507/2011</w:t>
            </w:r>
            <w:r w:rsidRPr="00EF43E8">
              <w:rPr>
                <w:rFonts w:ascii="Times-Roman" w:hAnsi="Times-Roman" w:cs="Times-Roman"/>
              </w:rPr>
              <w:t xml:space="preserve">, MPOG/MF/CGU, art. </w:t>
            </w:r>
            <w:r w:rsidR="00EF43E8" w:rsidRPr="00EF43E8">
              <w:rPr>
                <w:rFonts w:ascii="Times-Roman" w:hAnsi="Times-Roman" w:cs="Times-Roman"/>
              </w:rPr>
              <w:t>38</w:t>
            </w:r>
            <w:r w:rsidRPr="00EF43E8">
              <w:rPr>
                <w:rFonts w:ascii="Times-Roman" w:hAnsi="Times-Roman" w:cs="Times-Roman"/>
              </w:rPr>
              <w:t>, §</w:t>
            </w:r>
            <w:r w:rsidR="00EF43E8" w:rsidRPr="00EF43E8">
              <w:rPr>
                <w:rFonts w:ascii="Times-Roman" w:hAnsi="Times-Roman" w:cs="Times-Roman"/>
              </w:rPr>
              <w:t>10</w:t>
            </w:r>
            <w:r w:rsidRPr="00EF43E8">
              <w:rPr>
                <w:rFonts w:ascii="Times-Roman" w:hAnsi="Times-Roman" w:cs="Times-Roman"/>
              </w:rPr>
              <w:t>º.</w:t>
            </w:r>
          </w:p>
          <w:p w:rsidR="00CD166C" w:rsidRPr="00EF43E8" w:rsidRDefault="00CD166C" w:rsidP="00CA7728">
            <w:pPr>
              <w:rPr>
                <w:rFonts w:ascii="Times-Roman" w:hAnsi="Times-Roman" w:cs="Times-Roman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CD166C" w:rsidRPr="003867F7" w:rsidRDefault="00CD166C" w:rsidP="00037414"/>
        </w:tc>
        <w:tc>
          <w:tcPr>
            <w:tcW w:w="1418" w:type="dxa"/>
            <w:tcBorders>
              <w:bottom w:val="nil"/>
            </w:tcBorders>
          </w:tcPr>
          <w:p w:rsidR="00CD166C" w:rsidRPr="003867F7" w:rsidRDefault="00CD166C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CD166C" w:rsidRPr="003867F7" w:rsidRDefault="00CD166C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3600C" w:rsidRDefault="00C3600C" w:rsidP="00C3600C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C3600C" w:rsidRPr="003867F7" w:rsidRDefault="00C3600C" w:rsidP="00C3600C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C3600C" w:rsidRPr="00CD06AC" w:rsidRDefault="00C3600C" w:rsidP="00C3600C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CD166C" w:rsidRPr="00F47324" w:rsidRDefault="00C3600C" w:rsidP="00CA7728">
            <w:pPr>
              <w:widowControl w:val="0"/>
              <w:rPr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</w:tc>
      </w:tr>
      <w:tr w:rsidR="00CD166C" w:rsidRPr="003867F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CD166C" w:rsidRPr="00373DF6" w:rsidRDefault="00CD166C" w:rsidP="00DB25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F9223A" w:rsidRPr="00373DF6">
              <w:rPr>
                <w:sz w:val="20"/>
              </w:rPr>
              <w:t>2</w:t>
            </w:r>
            <w:r w:rsidR="00DB2593" w:rsidRPr="00373DF6">
              <w:rPr>
                <w:sz w:val="20"/>
              </w:rPr>
              <w:t>3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CD166C" w:rsidRPr="00EF43E8" w:rsidRDefault="00C3600C" w:rsidP="00CA7728">
            <w:pPr>
              <w:jc w:val="both"/>
              <w:rPr>
                <w:rFonts w:ascii="Times-Roman" w:hAnsi="Times-Roman" w:cs="Times-Roman"/>
              </w:rPr>
            </w:pPr>
            <w:r w:rsidRPr="00EF43E8">
              <w:t>Não estipulação do destino de bens remanescentes do convênio.</w:t>
            </w:r>
          </w:p>
        </w:tc>
        <w:tc>
          <w:tcPr>
            <w:tcW w:w="2127" w:type="dxa"/>
            <w:tcBorders>
              <w:bottom w:val="nil"/>
            </w:tcBorders>
          </w:tcPr>
          <w:p w:rsidR="00CD166C" w:rsidRPr="00EF43E8" w:rsidRDefault="00F9223A" w:rsidP="00EF43E8">
            <w:pPr>
              <w:rPr>
                <w:rFonts w:ascii="Times-Roman" w:hAnsi="Times-Roman" w:cs="Times-Roman"/>
              </w:rPr>
            </w:pPr>
            <w:r w:rsidRPr="00EF43E8">
              <w:rPr>
                <w:rFonts w:ascii="Times-Roman" w:hAnsi="Times-Roman" w:cs="Times-Roman"/>
              </w:rPr>
              <w:t xml:space="preserve">Portaria </w:t>
            </w:r>
            <w:r w:rsidR="00EF43E8" w:rsidRPr="00EF43E8">
              <w:rPr>
                <w:rFonts w:ascii="Times-Roman" w:hAnsi="Times-Roman" w:cs="Times-Roman"/>
              </w:rPr>
              <w:t>507/2011</w:t>
            </w:r>
            <w:r w:rsidRPr="00EF43E8">
              <w:rPr>
                <w:rFonts w:ascii="Times-Roman" w:hAnsi="Times-Roman" w:cs="Times-Roman"/>
              </w:rPr>
              <w:t xml:space="preserve">, MPOG/MF/CGU, art. </w:t>
            </w:r>
            <w:r w:rsidR="00EF43E8" w:rsidRPr="00EF43E8">
              <w:rPr>
                <w:rFonts w:ascii="Times-Roman" w:hAnsi="Times-Roman" w:cs="Times-Roman"/>
              </w:rPr>
              <w:t>41</w:t>
            </w:r>
            <w:r w:rsidRPr="00EF43E8">
              <w:rPr>
                <w:rFonts w:ascii="Times-Roman" w:hAnsi="Times-Roman" w:cs="Times-Roman"/>
              </w:rPr>
              <w:t>.</w:t>
            </w:r>
          </w:p>
        </w:tc>
        <w:tc>
          <w:tcPr>
            <w:tcW w:w="1417" w:type="dxa"/>
            <w:tcBorders>
              <w:bottom w:val="nil"/>
            </w:tcBorders>
          </w:tcPr>
          <w:p w:rsidR="00CD166C" w:rsidRPr="003867F7" w:rsidRDefault="00CD166C" w:rsidP="00037414"/>
        </w:tc>
        <w:tc>
          <w:tcPr>
            <w:tcW w:w="1418" w:type="dxa"/>
            <w:tcBorders>
              <w:bottom w:val="nil"/>
            </w:tcBorders>
          </w:tcPr>
          <w:p w:rsidR="00CD166C" w:rsidRPr="003867F7" w:rsidRDefault="00CD166C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CD166C" w:rsidRPr="003867F7" w:rsidRDefault="00CD166C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3600C" w:rsidRDefault="00C3600C" w:rsidP="00C3600C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C3600C" w:rsidRPr="003867F7" w:rsidRDefault="00C3600C" w:rsidP="00C3600C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CD166C" w:rsidRDefault="00CD166C" w:rsidP="00CA7728">
            <w:pPr>
              <w:widowControl w:val="0"/>
              <w:rPr>
                <w:b/>
                <w:snapToGrid w:val="0"/>
              </w:rPr>
            </w:pPr>
          </w:p>
        </w:tc>
      </w:tr>
      <w:tr w:rsidR="00E02E17" w:rsidRPr="003867F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Pr="00373DF6" w:rsidRDefault="00CA7728" w:rsidP="00DB25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F9223A" w:rsidRPr="00373DF6">
              <w:rPr>
                <w:sz w:val="20"/>
              </w:rPr>
              <w:t>2</w:t>
            </w:r>
            <w:r w:rsidR="00DB2593" w:rsidRPr="00373DF6">
              <w:rPr>
                <w:sz w:val="20"/>
              </w:rPr>
              <w:t>4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CA7728" w:rsidRDefault="00CA7728" w:rsidP="00CA7728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Início de execução antes de implementadas </w:t>
            </w:r>
            <w:r w:rsidR="00703512">
              <w:rPr>
                <w:rFonts w:ascii="Times-Roman" w:hAnsi="Times-Roman" w:cs="Times-Roman"/>
              </w:rPr>
              <w:t xml:space="preserve">as </w:t>
            </w:r>
            <w:r>
              <w:rPr>
                <w:rFonts w:ascii="Times-Roman" w:hAnsi="Times-Roman" w:cs="Times-Roman"/>
              </w:rPr>
              <w:t>condições suspensivas.</w:t>
            </w:r>
          </w:p>
          <w:p w:rsidR="00E02E17" w:rsidRPr="003867F7" w:rsidRDefault="00E02E17" w:rsidP="00037414"/>
        </w:tc>
        <w:tc>
          <w:tcPr>
            <w:tcW w:w="2127" w:type="dxa"/>
            <w:tcBorders>
              <w:bottom w:val="nil"/>
            </w:tcBorders>
          </w:tcPr>
          <w:p w:rsidR="00CA7728" w:rsidRDefault="00CA7728" w:rsidP="00CA772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Portaria </w:t>
            </w:r>
            <w:r w:rsidR="00EF43E8" w:rsidRPr="00EF43E8">
              <w:rPr>
                <w:rFonts w:ascii="Times-Roman" w:hAnsi="Times-Roman" w:cs="Times-Roman"/>
              </w:rPr>
              <w:t>507/2011</w:t>
            </w:r>
            <w:r>
              <w:rPr>
                <w:rFonts w:ascii="Times-Roman" w:hAnsi="Times-Roman" w:cs="Times-Roman"/>
              </w:rPr>
              <w:t xml:space="preserve">, MPOG/MF/CGU, art. </w:t>
            </w:r>
            <w:r w:rsidR="00EF43E8">
              <w:rPr>
                <w:rFonts w:ascii="Times-Roman" w:hAnsi="Times-Roman" w:cs="Times-Roman"/>
              </w:rPr>
              <w:t>40.</w:t>
            </w:r>
          </w:p>
          <w:p w:rsidR="00E02E17" w:rsidRPr="003867F7" w:rsidRDefault="00E02E17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A7728" w:rsidRDefault="00CA7728" w:rsidP="00CA772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CA7728" w:rsidRPr="003867F7" w:rsidRDefault="00CA7728" w:rsidP="00CA7728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CD06AC" w:rsidRPr="00CD06AC" w:rsidRDefault="00CD06AC" w:rsidP="00CD06AC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E02E17" w:rsidRDefault="00CD06AC" w:rsidP="00CD06AC">
            <w:pPr>
              <w:widowControl w:val="0"/>
              <w:rPr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  <w:p w:rsidR="00CD06AC" w:rsidRPr="003867F7" w:rsidRDefault="00CD06AC" w:rsidP="00CD06AC">
            <w:pPr>
              <w:widowControl w:val="0"/>
              <w:rPr>
                <w:b/>
                <w:snapToGrid w:val="0"/>
              </w:rPr>
            </w:pPr>
          </w:p>
        </w:tc>
      </w:tr>
      <w:tr w:rsidR="00E02E17" w:rsidRPr="003867F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Pr="00373DF6" w:rsidRDefault="00CA7728" w:rsidP="00DB25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E95B69" w:rsidRPr="00373DF6">
              <w:rPr>
                <w:sz w:val="20"/>
              </w:rPr>
              <w:t>2</w:t>
            </w:r>
            <w:r w:rsidR="00DB2593" w:rsidRPr="00373DF6">
              <w:rPr>
                <w:sz w:val="20"/>
              </w:rPr>
              <w:t>5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CA7728" w:rsidRDefault="00CA7728" w:rsidP="00CA7728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Ausência de interveniente, quando for necessário.</w:t>
            </w:r>
          </w:p>
          <w:p w:rsidR="00E02E17" w:rsidRPr="003867F7" w:rsidRDefault="00E02E17" w:rsidP="00FD1575"/>
        </w:tc>
        <w:tc>
          <w:tcPr>
            <w:tcW w:w="2127" w:type="dxa"/>
            <w:tcBorders>
              <w:bottom w:val="nil"/>
            </w:tcBorders>
          </w:tcPr>
          <w:p w:rsidR="00E02E17" w:rsidRPr="00EF43E8" w:rsidRDefault="00EF43E8" w:rsidP="00EF43E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1º, §6º e art. 45.</w:t>
            </w: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A7728" w:rsidRDefault="00CA7728" w:rsidP="00CA772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CA7728" w:rsidRPr="003867F7" w:rsidRDefault="00CA7728" w:rsidP="00CA7728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E02E17" w:rsidRPr="003867F7" w:rsidRDefault="00E02E17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E02E17" w:rsidRPr="003867F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Pr="00373DF6" w:rsidRDefault="00CA7728" w:rsidP="00DB25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lastRenderedPageBreak/>
              <w:t>A</w:t>
            </w:r>
            <w:r w:rsidR="00E95B69" w:rsidRPr="00373DF6">
              <w:rPr>
                <w:sz w:val="20"/>
              </w:rPr>
              <w:t>2</w:t>
            </w:r>
            <w:r w:rsidR="00DB2593" w:rsidRPr="00373DF6">
              <w:rPr>
                <w:sz w:val="20"/>
              </w:rPr>
              <w:t>6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CA7728" w:rsidRDefault="00CA7728" w:rsidP="00CA7728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Instrumentos de celebração sem as cláusulas exigidas.</w:t>
            </w:r>
          </w:p>
          <w:p w:rsidR="00E02E17" w:rsidRPr="003867F7" w:rsidRDefault="00E02E17" w:rsidP="003D7770"/>
        </w:tc>
        <w:tc>
          <w:tcPr>
            <w:tcW w:w="2127" w:type="dxa"/>
            <w:tcBorders>
              <w:bottom w:val="nil"/>
            </w:tcBorders>
          </w:tcPr>
          <w:p w:rsidR="00E02E17" w:rsidRPr="003867F7" w:rsidRDefault="00EF43E8" w:rsidP="00037414">
            <w:pPr>
              <w:widowControl w:val="0"/>
              <w:rPr>
                <w:snapToGrid w:val="0"/>
              </w:rPr>
            </w:pPr>
            <w:r>
              <w:rPr>
                <w:rFonts w:ascii="Times-Roman" w:hAnsi="Times-Roman" w:cs="Times-Roman"/>
              </w:rPr>
              <w:t xml:space="preserve">Portaria 507/2011, MPOG/MF/CGU, art. </w:t>
            </w:r>
            <w:proofErr w:type="gramStart"/>
            <w:r>
              <w:rPr>
                <w:rFonts w:ascii="Times-Roman" w:hAnsi="Times-Roman" w:cs="Times-Roman"/>
              </w:rPr>
              <w:t>43</w:t>
            </w:r>
            <w:proofErr w:type="gramEnd"/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A7728" w:rsidRDefault="00CA7728" w:rsidP="00CA772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CA7728" w:rsidRPr="003867F7" w:rsidRDefault="00CA7728" w:rsidP="00CA7728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E02E17" w:rsidRPr="003867F7" w:rsidRDefault="00E02E17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E02E17" w:rsidRPr="003867F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Pr="00373DF6" w:rsidRDefault="00CA7728" w:rsidP="00DB25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A2</w:t>
            </w:r>
            <w:r w:rsidR="00DB2593" w:rsidRPr="00373DF6">
              <w:rPr>
                <w:sz w:val="20"/>
              </w:rPr>
              <w:t>7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CA7728" w:rsidRDefault="00CA7728" w:rsidP="00CA7728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Ausência de avaliação jurídica das minutas ou avaliação pró-forma.</w:t>
            </w:r>
          </w:p>
          <w:p w:rsidR="00E02E17" w:rsidRPr="003867F7" w:rsidRDefault="00E02E17" w:rsidP="00037414"/>
        </w:tc>
        <w:tc>
          <w:tcPr>
            <w:tcW w:w="2127" w:type="dxa"/>
            <w:tcBorders>
              <w:bottom w:val="nil"/>
            </w:tcBorders>
          </w:tcPr>
          <w:p w:rsidR="00944658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Lei 8666/1993, art. 38, parágrafo </w:t>
            </w:r>
            <w:proofErr w:type="gramStart"/>
            <w:r>
              <w:rPr>
                <w:rFonts w:ascii="Times-Roman" w:hAnsi="Times-Roman" w:cs="Times-Roman"/>
              </w:rPr>
              <w:t>único</w:t>
            </w:r>
            <w:proofErr w:type="gramEnd"/>
          </w:p>
          <w:p w:rsidR="00E02E17" w:rsidRPr="003867F7" w:rsidRDefault="00944658" w:rsidP="00944658">
            <w:pPr>
              <w:widowControl w:val="0"/>
              <w:rPr>
                <w:snapToGrid w:val="0"/>
              </w:rPr>
            </w:pPr>
            <w:r>
              <w:rPr>
                <w:rFonts w:ascii="Times-Roman" w:hAnsi="Times-Roman" w:cs="Times-Roman"/>
              </w:rPr>
              <w:t>Portaria 507/2011, MPOG/MF/CGU, art. 44.</w:t>
            </w: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F21572" w:rsidRDefault="00F21572" w:rsidP="00F21572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F21572" w:rsidRPr="003867F7" w:rsidRDefault="00F21572" w:rsidP="00F21572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E02E17" w:rsidRPr="003867F7" w:rsidRDefault="00E02E17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E02E17" w:rsidRPr="003867F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Pr="00373DF6" w:rsidRDefault="00F21572" w:rsidP="00DB25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834902" w:rsidRPr="00373DF6">
              <w:rPr>
                <w:sz w:val="20"/>
              </w:rPr>
              <w:t>2</w:t>
            </w:r>
            <w:r w:rsidR="00DB2593" w:rsidRPr="00373DF6">
              <w:rPr>
                <w:sz w:val="20"/>
              </w:rPr>
              <w:t>8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F21572" w:rsidRDefault="00F21572" w:rsidP="00F21572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Falta de previsão orçamentária para execução do convênio.</w:t>
            </w:r>
          </w:p>
          <w:p w:rsidR="00E02E17" w:rsidRPr="003867F7" w:rsidRDefault="00E02E17" w:rsidP="00037414"/>
        </w:tc>
        <w:tc>
          <w:tcPr>
            <w:tcW w:w="2127" w:type="dxa"/>
            <w:tcBorders>
              <w:bottom w:val="nil"/>
            </w:tcBorders>
          </w:tcPr>
          <w:p w:rsidR="00944658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12º.</w:t>
            </w:r>
          </w:p>
          <w:p w:rsidR="00E02E17" w:rsidRPr="003867F7" w:rsidRDefault="00E02E17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F21572" w:rsidRDefault="00F21572" w:rsidP="00F21572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F21572" w:rsidRPr="003867F7" w:rsidRDefault="00F21572" w:rsidP="00F21572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CD06AC" w:rsidRPr="00CD06AC" w:rsidRDefault="00CD06AC" w:rsidP="00CD06AC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E02E17" w:rsidRDefault="00CD06AC" w:rsidP="00CD06AC">
            <w:pPr>
              <w:widowControl w:val="0"/>
              <w:rPr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  <w:p w:rsidR="00CD06AC" w:rsidRPr="003867F7" w:rsidRDefault="00CD06AC" w:rsidP="00CD06AC">
            <w:pPr>
              <w:widowControl w:val="0"/>
              <w:rPr>
                <w:b/>
                <w:snapToGrid w:val="0"/>
              </w:rPr>
            </w:pPr>
          </w:p>
        </w:tc>
      </w:tr>
      <w:tr w:rsidR="00E02E17" w:rsidRPr="003867F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Pr="00373DF6" w:rsidRDefault="00F21572" w:rsidP="00DB25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834902" w:rsidRPr="00373DF6">
              <w:rPr>
                <w:sz w:val="20"/>
              </w:rPr>
              <w:t>2</w:t>
            </w:r>
            <w:r w:rsidR="00DB2593" w:rsidRPr="00373DF6">
              <w:rPr>
                <w:sz w:val="20"/>
              </w:rPr>
              <w:t>9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F21572" w:rsidRDefault="00F21572" w:rsidP="00F21572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Inobservância das vedações legais para celebração.</w:t>
            </w:r>
          </w:p>
          <w:p w:rsidR="00E02E17" w:rsidRPr="003867F7" w:rsidRDefault="00E02E17" w:rsidP="00037414"/>
        </w:tc>
        <w:tc>
          <w:tcPr>
            <w:tcW w:w="2127" w:type="dxa"/>
            <w:tcBorders>
              <w:bottom w:val="nil"/>
            </w:tcBorders>
          </w:tcPr>
          <w:p w:rsidR="00944658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Lei 12465/2011, art. 20, § 4º;</w:t>
            </w:r>
          </w:p>
          <w:p w:rsidR="00944658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10º.</w:t>
            </w:r>
          </w:p>
          <w:p w:rsidR="00E02E17" w:rsidRPr="003867F7" w:rsidRDefault="00E02E17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F21572" w:rsidRDefault="00F21572" w:rsidP="00F21572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F21572" w:rsidRPr="003867F7" w:rsidRDefault="00F21572" w:rsidP="00F21572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CD06AC" w:rsidRPr="00CD06AC" w:rsidRDefault="00CD06AC" w:rsidP="00CD06AC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E02E17" w:rsidRDefault="00CD06AC" w:rsidP="00CD06AC">
            <w:pPr>
              <w:widowControl w:val="0"/>
              <w:rPr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  <w:p w:rsidR="00CD06AC" w:rsidRPr="003867F7" w:rsidRDefault="00CD06AC" w:rsidP="00CD06AC">
            <w:pPr>
              <w:widowControl w:val="0"/>
              <w:rPr>
                <w:b/>
                <w:snapToGrid w:val="0"/>
              </w:rPr>
            </w:pPr>
          </w:p>
        </w:tc>
      </w:tr>
      <w:tr w:rsidR="00944658" w:rsidRPr="003867F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944658" w:rsidRPr="00373DF6" w:rsidRDefault="00DB2593" w:rsidP="00E95B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A30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944658" w:rsidRDefault="00944658" w:rsidP="00F21572">
            <w:pPr>
              <w:jc w:val="both"/>
              <w:rPr>
                <w:rFonts w:ascii="Times-Roman" w:hAnsi="Times-Roman" w:cs="Times-Roman"/>
              </w:rPr>
            </w:pPr>
            <w:r w:rsidRPr="004E438C">
              <w:rPr>
                <w:rFonts w:ascii="Times-Roman" w:hAnsi="Times-Roman" w:cs="Times-Roman"/>
              </w:rPr>
              <w:t>Celebração de convênio com entidade cuja proposta não havia sido selecionada</w:t>
            </w:r>
          </w:p>
        </w:tc>
        <w:tc>
          <w:tcPr>
            <w:tcW w:w="2127" w:type="dxa"/>
            <w:tcBorders>
              <w:bottom w:val="nil"/>
            </w:tcBorders>
          </w:tcPr>
          <w:p w:rsidR="00944658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Portaria 507/2011, MPOG/MF/CGU, </w:t>
            </w:r>
            <w:r w:rsidRPr="004E438C">
              <w:rPr>
                <w:rFonts w:ascii="Times-Roman" w:hAnsi="Times-Roman" w:cs="Times-Roman"/>
              </w:rPr>
              <w:t>art. 5°, II, “c”</w:t>
            </w:r>
            <w:r>
              <w:rPr>
                <w:rFonts w:ascii="Times-Roman" w:hAnsi="Times-Roman" w:cs="Times-Roman"/>
              </w:rPr>
              <w:t>.</w:t>
            </w:r>
          </w:p>
          <w:p w:rsidR="00944658" w:rsidRDefault="00944658" w:rsidP="00944658">
            <w:pPr>
              <w:rPr>
                <w:rFonts w:ascii="Times-Roman" w:hAnsi="Times-Roman" w:cs="Times-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44658" w:rsidRPr="003867F7" w:rsidRDefault="00944658" w:rsidP="00037414"/>
        </w:tc>
        <w:tc>
          <w:tcPr>
            <w:tcW w:w="1418" w:type="dxa"/>
            <w:tcBorders>
              <w:bottom w:val="nil"/>
            </w:tcBorders>
          </w:tcPr>
          <w:p w:rsidR="00944658" w:rsidRPr="003867F7" w:rsidRDefault="00944658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44658" w:rsidRPr="003867F7" w:rsidRDefault="00944658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44658" w:rsidRDefault="00944658" w:rsidP="0094465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944658" w:rsidRPr="003867F7" w:rsidRDefault="00944658" w:rsidP="00944658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944658" w:rsidRPr="00CD06AC" w:rsidRDefault="00944658" w:rsidP="00944658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944658" w:rsidRDefault="00944658" w:rsidP="00944658">
            <w:pPr>
              <w:widowControl w:val="0"/>
              <w:rPr>
                <w:b/>
                <w:snapToGrid w:val="0"/>
              </w:rPr>
            </w:pPr>
            <w:r w:rsidRPr="00CD06AC">
              <w:rPr>
                <w:snapToGrid w:val="0"/>
              </w:rPr>
              <w:t xml:space="preserve">Fundamento: Lei 8.443/92, art. 45; RITCU art. </w:t>
            </w:r>
            <w:proofErr w:type="gramStart"/>
            <w:r w:rsidRPr="00CD06AC">
              <w:rPr>
                <w:snapToGrid w:val="0"/>
              </w:rPr>
              <w:t>276</w:t>
            </w:r>
            <w:proofErr w:type="gramEnd"/>
          </w:p>
        </w:tc>
      </w:tr>
      <w:tr w:rsidR="00E02E17" w:rsidRPr="003867F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Pr="00373DF6" w:rsidRDefault="00F21572" w:rsidP="00DB25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lastRenderedPageBreak/>
              <w:t>A</w:t>
            </w:r>
            <w:r w:rsidR="00DB2593" w:rsidRPr="00373DF6">
              <w:rPr>
                <w:sz w:val="20"/>
              </w:rPr>
              <w:t>31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F21572" w:rsidRDefault="00F21572" w:rsidP="00F21572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Ausência ou irregularidade da contrapartida.</w:t>
            </w:r>
          </w:p>
          <w:p w:rsidR="00E02E17" w:rsidRPr="003867F7" w:rsidRDefault="00E02E17" w:rsidP="00037414"/>
        </w:tc>
        <w:tc>
          <w:tcPr>
            <w:tcW w:w="2127" w:type="dxa"/>
            <w:tcBorders>
              <w:bottom w:val="nil"/>
            </w:tcBorders>
          </w:tcPr>
          <w:p w:rsidR="00944658" w:rsidRPr="001D5AAA" w:rsidRDefault="00944658" w:rsidP="00944658">
            <w:pPr>
              <w:rPr>
                <w:rFonts w:ascii="Times-Roman" w:hAnsi="Times-Roman" w:cs="Times-Roman"/>
                <w:lang w:val="en-US"/>
              </w:rPr>
            </w:pP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Decreto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6170/2007, art. 7º</w:t>
            </w:r>
          </w:p>
          <w:p w:rsidR="00944658" w:rsidRPr="001D5AAA" w:rsidRDefault="00944658" w:rsidP="00944658">
            <w:pPr>
              <w:rPr>
                <w:rFonts w:ascii="Times-Roman" w:hAnsi="Times-Roman" w:cs="Times-Roman"/>
                <w:lang w:val="en-US"/>
              </w:rPr>
            </w:pPr>
            <w:r w:rsidRPr="001D5AAA">
              <w:rPr>
                <w:rFonts w:ascii="Times-Roman" w:hAnsi="Times-Roman" w:cs="Times-Roman"/>
                <w:lang w:val="en-US"/>
              </w:rPr>
              <w:t>Lei 12465/2011, art. 36</w:t>
            </w:r>
          </w:p>
          <w:p w:rsidR="00944658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Lei Complementar 101/2000, art. 25, § 1º, inciso IV</w:t>
            </w:r>
            <w:r w:rsidRPr="00A34C33">
              <w:rPr>
                <w:rFonts w:ascii="Times-Roman" w:hAnsi="Times-Roman" w:cs="Times-Roman"/>
              </w:rPr>
              <w:t xml:space="preserve">, alínea </w:t>
            </w:r>
            <w:proofErr w:type="gramStart"/>
            <w:r w:rsidRPr="00A34C33">
              <w:rPr>
                <w:rFonts w:ascii="Times-Roman" w:hAnsi="Times-Roman" w:cs="Times-Roman"/>
              </w:rPr>
              <w:t>“d”</w:t>
            </w:r>
            <w:proofErr w:type="gramEnd"/>
          </w:p>
          <w:p w:rsidR="00E02E17" w:rsidRPr="00944658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24.</w:t>
            </w: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F21572" w:rsidRDefault="00F21572" w:rsidP="00F21572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F21572" w:rsidRPr="003867F7" w:rsidRDefault="00F21572" w:rsidP="00F21572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CD06AC" w:rsidRPr="00CD06AC" w:rsidRDefault="00CD06AC" w:rsidP="00CD06AC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E02E17" w:rsidRDefault="00CD06AC" w:rsidP="00CD06AC">
            <w:pPr>
              <w:widowControl w:val="0"/>
              <w:rPr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  <w:p w:rsidR="00CD06AC" w:rsidRPr="003867F7" w:rsidRDefault="00CD06AC" w:rsidP="00CD06AC">
            <w:pPr>
              <w:widowControl w:val="0"/>
              <w:rPr>
                <w:b/>
                <w:snapToGrid w:val="0"/>
              </w:rPr>
            </w:pPr>
          </w:p>
        </w:tc>
      </w:tr>
      <w:tr w:rsidR="00E02E17" w:rsidRPr="003867F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Pr="00373DF6" w:rsidRDefault="00F21572" w:rsidP="00DB25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E95B69" w:rsidRPr="00373DF6">
              <w:rPr>
                <w:sz w:val="20"/>
              </w:rPr>
              <w:t>3</w:t>
            </w:r>
            <w:r w:rsidR="00DB2593" w:rsidRPr="00373DF6">
              <w:rPr>
                <w:sz w:val="20"/>
              </w:rPr>
              <w:t>2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F21572" w:rsidRDefault="00E943F1" w:rsidP="00F21572">
            <w:pPr>
              <w:jc w:val="both"/>
              <w:rPr>
                <w:rFonts w:ascii="Times-Roman" w:hAnsi="Times-Roman" w:cs="Times-Roman"/>
              </w:rPr>
            </w:pPr>
            <w:r w:rsidRPr="003B1C1C">
              <w:rPr>
                <w:snapToGrid w:val="0"/>
              </w:rPr>
              <w:t>Não publicação do extrato do convênio no DOU ou publicação intempestiva.</w:t>
            </w:r>
          </w:p>
          <w:p w:rsidR="00E02E17" w:rsidRPr="003867F7" w:rsidRDefault="00E02E17" w:rsidP="00037414"/>
        </w:tc>
        <w:tc>
          <w:tcPr>
            <w:tcW w:w="2127" w:type="dxa"/>
            <w:tcBorders>
              <w:bottom w:val="nil"/>
            </w:tcBorders>
          </w:tcPr>
          <w:p w:rsidR="00944658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Lei 8666/1993, art. 61, </w:t>
            </w:r>
            <w:r w:rsidRPr="00A34C33">
              <w:rPr>
                <w:rFonts w:ascii="Times-Roman" w:hAnsi="Times-Roman" w:cs="Times-Roman"/>
              </w:rPr>
              <w:t>parágrafo único</w:t>
            </w:r>
            <w:r>
              <w:rPr>
                <w:rFonts w:ascii="Times-Roman" w:hAnsi="Times-Roman" w:cs="Times-Roman"/>
              </w:rPr>
              <w:t>.</w:t>
            </w:r>
          </w:p>
          <w:p w:rsidR="00E02E17" w:rsidRPr="00944658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46.</w:t>
            </w: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F21572" w:rsidRDefault="00F21572" w:rsidP="00F21572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F21572" w:rsidRPr="003867F7" w:rsidRDefault="00F21572" w:rsidP="00F21572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E02E17" w:rsidRPr="003867F7" w:rsidRDefault="00E02E17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E02E17" w:rsidRPr="003867F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Pr="00373DF6" w:rsidRDefault="00F21572" w:rsidP="00DB25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E95B69" w:rsidRPr="00373DF6">
              <w:rPr>
                <w:sz w:val="20"/>
              </w:rPr>
              <w:t>3</w:t>
            </w:r>
            <w:r w:rsidR="00DB2593" w:rsidRPr="00373DF6">
              <w:rPr>
                <w:sz w:val="20"/>
              </w:rPr>
              <w:t>3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02E17" w:rsidRPr="003867F7" w:rsidRDefault="00DB2593" w:rsidP="00037414">
            <w:r w:rsidRPr="00D34566">
              <w:rPr>
                <w:snapToGrid w:val="0"/>
              </w:rPr>
              <w:t>Ausência de notificação ao Poder Legislativo e aos órgãos de controle social sobre a celebração do convênio.</w:t>
            </w:r>
          </w:p>
        </w:tc>
        <w:tc>
          <w:tcPr>
            <w:tcW w:w="2127" w:type="dxa"/>
            <w:tcBorders>
              <w:bottom w:val="nil"/>
            </w:tcBorders>
          </w:tcPr>
          <w:p w:rsidR="00944658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Lei 8666/1993, art. 116, § 2º.</w:t>
            </w:r>
          </w:p>
          <w:p w:rsidR="00E02E17" w:rsidRPr="003867F7" w:rsidRDefault="00944658" w:rsidP="00944658">
            <w:pPr>
              <w:widowControl w:val="0"/>
              <w:rPr>
                <w:snapToGrid w:val="0"/>
              </w:rPr>
            </w:pPr>
            <w:r>
              <w:rPr>
                <w:rFonts w:ascii="Times-Roman" w:hAnsi="Times-Roman" w:cs="Times-Roman"/>
              </w:rPr>
              <w:t>Portaria 507/2011, MPOG/MF/CGU, art. 48.</w:t>
            </w: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F21572" w:rsidRDefault="00F21572" w:rsidP="00F21572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F21572" w:rsidRPr="003867F7" w:rsidRDefault="00F21572" w:rsidP="00F21572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E02E17" w:rsidRPr="003867F7" w:rsidRDefault="00E02E17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E02E17" w:rsidRPr="003867F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Pr="00373DF6" w:rsidRDefault="00F21572" w:rsidP="00DB25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E95B69" w:rsidRPr="00373DF6">
              <w:rPr>
                <w:sz w:val="20"/>
              </w:rPr>
              <w:t>3</w:t>
            </w:r>
            <w:r w:rsidR="00DB2593" w:rsidRPr="00373DF6">
              <w:rPr>
                <w:sz w:val="20"/>
              </w:rPr>
              <w:t>4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02E17" w:rsidRPr="00DB2593" w:rsidRDefault="00DB2593" w:rsidP="00037414">
            <w:pPr>
              <w:rPr>
                <w:snapToGrid w:val="0"/>
              </w:rPr>
            </w:pPr>
            <w:r w:rsidRPr="00D34566">
              <w:rPr>
                <w:snapToGrid w:val="0"/>
              </w:rPr>
              <w:t>Ausência de notificação ao Poder Legislativo sobre a liberação de parcelas do recurso.</w:t>
            </w:r>
          </w:p>
        </w:tc>
        <w:tc>
          <w:tcPr>
            <w:tcW w:w="2127" w:type="dxa"/>
            <w:tcBorders>
              <w:bottom w:val="nil"/>
            </w:tcBorders>
          </w:tcPr>
          <w:p w:rsidR="00944658" w:rsidRDefault="00944658" w:rsidP="00944658">
            <w:pPr>
              <w:rPr>
                <w:rFonts w:ascii="Times-Roman" w:hAnsi="Times-Roman" w:cs="Times-Roman"/>
              </w:rPr>
            </w:pPr>
            <w:r w:rsidRPr="00F04FAE">
              <w:rPr>
                <w:rFonts w:ascii="Times-Roman" w:hAnsi="Times-Roman" w:cs="Times-Roman"/>
              </w:rPr>
              <w:t>Lei 9.452/1997</w:t>
            </w:r>
            <w:r>
              <w:rPr>
                <w:rFonts w:ascii="Times-Roman" w:hAnsi="Times-Roman" w:cs="Times-Roman"/>
              </w:rPr>
              <w:t>.</w:t>
            </w:r>
          </w:p>
          <w:p w:rsidR="00E02E17" w:rsidRPr="00944658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48, parágrafo único.</w:t>
            </w: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82D3B" w:rsidRDefault="00082D3B" w:rsidP="00082D3B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082D3B" w:rsidRPr="003867F7" w:rsidRDefault="00082D3B" w:rsidP="00082D3B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E02E17" w:rsidRPr="003867F7" w:rsidRDefault="00E02E17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944658" w:rsidRPr="003867F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944658" w:rsidRPr="00373DF6" w:rsidRDefault="00DB2593" w:rsidP="00E95B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A35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944658" w:rsidRDefault="00944658" w:rsidP="00F21572">
            <w:pPr>
              <w:jc w:val="both"/>
              <w:rPr>
                <w:rFonts w:ascii="Times-Roman" w:hAnsi="Times-Roman" w:cs="Times-Roman"/>
              </w:rPr>
            </w:pPr>
            <w:r w:rsidRPr="00F04FAE">
              <w:rPr>
                <w:rFonts w:ascii="Times-Roman" w:hAnsi="Times-Roman" w:cs="Times-Roman"/>
              </w:rPr>
              <w:t>Ausência de notificação pelo ente municipal ou DF a partidos políticos, sindicatos de trabalhadores e entidades empresariais sobre a liberação dos recursos financeiros</w:t>
            </w:r>
            <w:r>
              <w:rPr>
                <w:rFonts w:ascii="Times-Roman" w:hAnsi="Times-Roman" w:cs="Times-Roman"/>
              </w:rPr>
              <w:t>.</w:t>
            </w:r>
          </w:p>
        </w:tc>
        <w:tc>
          <w:tcPr>
            <w:tcW w:w="2127" w:type="dxa"/>
            <w:tcBorders>
              <w:bottom w:val="nil"/>
            </w:tcBorders>
          </w:tcPr>
          <w:p w:rsidR="00944658" w:rsidRPr="00F04FAE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Portaria 507/2011, MPOG/MF/CGU, </w:t>
            </w:r>
            <w:r w:rsidRPr="00F04FAE">
              <w:rPr>
                <w:rFonts w:ascii="Times-Roman" w:hAnsi="Times-Roman" w:cs="Times-Roman"/>
              </w:rPr>
              <w:t xml:space="preserve">art. 6º, </w:t>
            </w:r>
            <w:proofErr w:type="gramStart"/>
            <w:r w:rsidRPr="00F04FAE">
              <w:rPr>
                <w:rFonts w:ascii="Times-Roman" w:hAnsi="Times-Roman" w:cs="Times-Roman"/>
              </w:rPr>
              <w:t>XI</w:t>
            </w:r>
            <w:proofErr w:type="gramEnd"/>
          </w:p>
        </w:tc>
        <w:tc>
          <w:tcPr>
            <w:tcW w:w="1417" w:type="dxa"/>
            <w:tcBorders>
              <w:bottom w:val="nil"/>
            </w:tcBorders>
          </w:tcPr>
          <w:p w:rsidR="00944658" w:rsidRPr="003867F7" w:rsidRDefault="00944658" w:rsidP="00037414"/>
        </w:tc>
        <w:tc>
          <w:tcPr>
            <w:tcW w:w="1418" w:type="dxa"/>
            <w:tcBorders>
              <w:bottom w:val="nil"/>
            </w:tcBorders>
          </w:tcPr>
          <w:p w:rsidR="00944658" w:rsidRPr="003867F7" w:rsidRDefault="00944658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44658" w:rsidRPr="003867F7" w:rsidRDefault="00944658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44658" w:rsidRDefault="00944658" w:rsidP="0094465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944658" w:rsidRPr="003867F7" w:rsidRDefault="00944658" w:rsidP="00944658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944658" w:rsidRDefault="00944658" w:rsidP="00082D3B">
            <w:pPr>
              <w:widowControl w:val="0"/>
              <w:rPr>
                <w:b/>
                <w:snapToGrid w:val="0"/>
              </w:rPr>
            </w:pPr>
          </w:p>
        </w:tc>
      </w:tr>
      <w:tr w:rsidR="00A32F1B" w:rsidRPr="003867F7" w:rsidTr="00C929A8">
        <w:trPr>
          <w:cantSplit/>
          <w:trHeight w:val="1678"/>
        </w:trPr>
        <w:tc>
          <w:tcPr>
            <w:tcW w:w="1063" w:type="dxa"/>
          </w:tcPr>
          <w:p w:rsidR="00A32F1B" w:rsidRPr="00373DF6" w:rsidRDefault="00082D3B" w:rsidP="00DB2593">
            <w:pPr>
              <w:pStyle w:val="Cabealho"/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E95B69" w:rsidRPr="00373DF6">
              <w:rPr>
                <w:sz w:val="20"/>
              </w:rPr>
              <w:t>3</w:t>
            </w:r>
            <w:r w:rsidR="00DB2593" w:rsidRPr="00373DF6">
              <w:rPr>
                <w:sz w:val="20"/>
              </w:rPr>
              <w:t>6</w:t>
            </w:r>
          </w:p>
        </w:tc>
        <w:tc>
          <w:tcPr>
            <w:tcW w:w="3473" w:type="dxa"/>
          </w:tcPr>
          <w:p w:rsidR="00082D3B" w:rsidRDefault="00082D3B" w:rsidP="00082D3B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Omissão orçamentária da receita proveniente do convênio/contrato.</w:t>
            </w:r>
          </w:p>
          <w:p w:rsidR="00A32F1B" w:rsidRPr="003867F7" w:rsidRDefault="00A32F1B" w:rsidP="00037414"/>
        </w:tc>
        <w:tc>
          <w:tcPr>
            <w:tcW w:w="2127" w:type="dxa"/>
          </w:tcPr>
          <w:p w:rsidR="00A32F1B" w:rsidRPr="00944658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1º, § 4º.</w:t>
            </w:r>
          </w:p>
        </w:tc>
        <w:tc>
          <w:tcPr>
            <w:tcW w:w="1417" w:type="dxa"/>
          </w:tcPr>
          <w:p w:rsidR="00A32F1B" w:rsidRPr="003867F7" w:rsidRDefault="00A32F1B" w:rsidP="00037414"/>
        </w:tc>
        <w:tc>
          <w:tcPr>
            <w:tcW w:w="1418" w:type="dxa"/>
          </w:tcPr>
          <w:p w:rsidR="00A32F1B" w:rsidRPr="003867F7" w:rsidRDefault="00A32F1B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A32F1B" w:rsidRPr="003867F7" w:rsidRDefault="00A32F1B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082D3B" w:rsidRDefault="00082D3B" w:rsidP="00082D3B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082D3B" w:rsidRPr="003867F7" w:rsidRDefault="00082D3B" w:rsidP="00082D3B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A32F1B" w:rsidRPr="003867F7" w:rsidRDefault="00A32F1B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E02E17" w:rsidRPr="003867F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Pr="00373DF6" w:rsidRDefault="00082D3B" w:rsidP="00DB25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lastRenderedPageBreak/>
              <w:t>A</w:t>
            </w:r>
            <w:r w:rsidR="00E95B69" w:rsidRPr="00373DF6">
              <w:rPr>
                <w:sz w:val="20"/>
              </w:rPr>
              <w:t>3</w:t>
            </w:r>
            <w:r w:rsidR="00DB2593" w:rsidRPr="00373DF6">
              <w:rPr>
                <w:sz w:val="20"/>
              </w:rPr>
              <w:t>7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082D3B" w:rsidRDefault="00082D3B" w:rsidP="00082D3B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Não utilização de Pregão para aquisição de bens e serviços comuns.</w:t>
            </w:r>
          </w:p>
          <w:p w:rsidR="00E02E17" w:rsidRPr="003867F7" w:rsidRDefault="00E02E17" w:rsidP="00037414"/>
        </w:tc>
        <w:tc>
          <w:tcPr>
            <w:tcW w:w="2127" w:type="dxa"/>
            <w:tcBorders>
              <w:bottom w:val="nil"/>
            </w:tcBorders>
          </w:tcPr>
          <w:p w:rsidR="00944658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Decreto 5504/2005, art. 1º.</w:t>
            </w:r>
          </w:p>
          <w:p w:rsidR="00E02E17" w:rsidRPr="00944658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62, §§ 1º e 2º.</w:t>
            </w: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82D3B" w:rsidRDefault="00082D3B" w:rsidP="00082D3B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082D3B" w:rsidRPr="003867F7" w:rsidRDefault="00082D3B" w:rsidP="00082D3B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E02E17" w:rsidRPr="003867F7" w:rsidRDefault="00E02E17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E02E17" w:rsidRPr="003867F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Pr="00373DF6" w:rsidRDefault="00082D3B" w:rsidP="00FE222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834902" w:rsidRPr="00373DF6">
              <w:rPr>
                <w:sz w:val="20"/>
              </w:rPr>
              <w:t>3</w:t>
            </w:r>
            <w:r w:rsidR="007D2F1B" w:rsidRPr="00373DF6">
              <w:rPr>
                <w:sz w:val="20"/>
              </w:rPr>
              <w:t>8</w:t>
            </w:r>
          </w:p>
          <w:p w:rsidR="00B65B5A" w:rsidRPr="00373DF6" w:rsidRDefault="00B65B5A" w:rsidP="00FE222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082D3B" w:rsidRDefault="00082D3B" w:rsidP="00082D3B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Direcionamento de licitação.</w:t>
            </w:r>
          </w:p>
          <w:p w:rsidR="00B65B5A" w:rsidRDefault="00B65B5A" w:rsidP="00082D3B">
            <w:pPr>
              <w:jc w:val="both"/>
              <w:rPr>
                <w:rFonts w:ascii="Times-Roman" w:hAnsi="Times-Roman" w:cs="Times-Roman"/>
              </w:rPr>
            </w:pPr>
          </w:p>
          <w:p w:rsidR="00B65B5A" w:rsidRDefault="00B65B5A" w:rsidP="00082D3B">
            <w:pPr>
              <w:jc w:val="both"/>
              <w:rPr>
                <w:rFonts w:ascii="Times-Roman" w:hAnsi="Times-Roman" w:cs="Times-Roman"/>
              </w:rPr>
            </w:pPr>
          </w:p>
          <w:p w:rsidR="00E02E17" w:rsidRPr="003867F7" w:rsidRDefault="00E02E17" w:rsidP="00E95B69">
            <w:pPr>
              <w:jc w:val="both"/>
            </w:pPr>
          </w:p>
        </w:tc>
        <w:tc>
          <w:tcPr>
            <w:tcW w:w="2127" w:type="dxa"/>
            <w:tcBorders>
              <w:bottom w:val="nil"/>
            </w:tcBorders>
          </w:tcPr>
          <w:p w:rsidR="00082D3B" w:rsidRDefault="00082D3B" w:rsidP="00082D3B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Lei 8666/</w:t>
            </w:r>
            <w:r w:rsidR="00A0493C">
              <w:rPr>
                <w:rFonts w:ascii="Times-Roman" w:hAnsi="Times-Roman" w:cs="Times-Roman"/>
              </w:rPr>
              <w:t>93</w:t>
            </w:r>
            <w:r>
              <w:rPr>
                <w:rFonts w:ascii="Times-Roman" w:hAnsi="Times-Roman" w:cs="Times-Roman"/>
              </w:rPr>
              <w:t>, art. 90.</w:t>
            </w:r>
          </w:p>
          <w:p w:rsidR="00E02E17" w:rsidRPr="003867F7" w:rsidRDefault="00E02E17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Pr="003867F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82D3B" w:rsidRDefault="00082D3B" w:rsidP="00082D3B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082D3B" w:rsidRDefault="00082D3B" w:rsidP="00082D3B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D06B2F" w:rsidRPr="00D925B8" w:rsidRDefault="00D06B2F" w:rsidP="00D06B2F">
            <w:pPr>
              <w:widowControl w:val="0"/>
              <w:rPr>
                <w:b/>
                <w:snapToGrid w:val="0"/>
              </w:rPr>
            </w:pPr>
            <w:r w:rsidRPr="00D925B8">
              <w:rPr>
                <w:b/>
                <w:snapToGrid w:val="0"/>
              </w:rPr>
              <w:t>Declaração de inidoneidade de licitantes</w:t>
            </w:r>
          </w:p>
          <w:p w:rsidR="00E02E17" w:rsidRPr="003867F7" w:rsidRDefault="00D06B2F" w:rsidP="00146ED1">
            <w:pPr>
              <w:widowControl w:val="0"/>
              <w:rPr>
                <w:b/>
                <w:snapToGrid w:val="0"/>
              </w:rPr>
            </w:pPr>
            <w:r w:rsidRPr="00D925B8">
              <w:rPr>
                <w:snapToGrid w:val="0"/>
              </w:rPr>
              <w:t>Fundamento: Lei 8.443/92, art. 46</w:t>
            </w:r>
            <w:r w:rsidR="00146ED1">
              <w:rPr>
                <w:snapToGrid w:val="0"/>
              </w:rPr>
              <w:t>; RITCU, art. 271.</w:t>
            </w:r>
          </w:p>
        </w:tc>
      </w:tr>
      <w:tr w:rsidR="00E95B69" w:rsidRPr="003867F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95B69" w:rsidRPr="00373DF6" w:rsidRDefault="00834902" w:rsidP="00E95B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A3</w:t>
            </w:r>
            <w:r w:rsidR="007D2F1B" w:rsidRPr="00373DF6">
              <w:rPr>
                <w:sz w:val="20"/>
              </w:rPr>
              <w:t>9</w:t>
            </w:r>
          </w:p>
          <w:p w:rsidR="00E95B69" w:rsidRPr="00373DF6" w:rsidRDefault="00E95B69" w:rsidP="00FE222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95B69" w:rsidRDefault="00E95B69" w:rsidP="00E95B69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Conluio entre as empresas ou licitação montada.</w:t>
            </w:r>
          </w:p>
          <w:p w:rsidR="00E95B69" w:rsidRDefault="00E95B69" w:rsidP="00082D3B">
            <w:pPr>
              <w:jc w:val="both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95B69" w:rsidRDefault="00E95B69" w:rsidP="00E95B69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Lei 8666/93, art. 90.</w:t>
            </w:r>
          </w:p>
          <w:p w:rsidR="00E95B69" w:rsidRDefault="00E95B69" w:rsidP="00082D3B">
            <w:pPr>
              <w:rPr>
                <w:rFonts w:ascii="Times-Roman" w:hAnsi="Times-Roman" w:cs="Times-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95B69" w:rsidRPr="003867F7" w:rsidRDefault="00E95B69" w:rsidP="00037414"/>
        </w:tc>
        <w:tc>
          <w:tcPr>
            <w:tcW w:w="1418" w:type="dxa"/>
            <w:tcBorders>
              <w:bottom w:val="nil"/>
            </w:tcBorders>
          </w:tcPr>
          <w:p w:rsidR="00E95B69" w:rsidRPr="003867F7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95B69" w:rsidRPr="003867F7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E95B69" w:rsidRDefault="00E95B69" w:rsidP="00E95B69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E95B69" w:rsidRDefault="00E95B69" w:rsidP="00E95B69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E95B69" w:rsidRPr="00D925B8" w:rsidRDefault="00E95B69" w:rsidP="00E95B69">
            <w:pPr>
              <w:widowControl w:val="0"/>
              <w:rPr>
                <w:b/>
                <w:snapToGrid w:val="0"/>
              </w:rPr>
            </w:pPr>
            <w:r w:rsidRPr="00D925B8">
              <w:rPr>
                <w:b/>
                <w:snapToGrid w:val="0"/>
              </w:rPr>
              <w:t>Declaração de inidoneidade de licitantes</w:t>
            </w:r>
          </w:p>
          <w:p w:rsidR="00E95B69" w:rsidRDefault="00E95B69" w:rsidP="00E95B69">
            <w:pPr>
              <w:widowControl w:val="0"/>
              <w:rPr>
                <w:b/>
                <w:snapToGrid w:val="0"/>
              </w:rPr>
            </w:pPr>
            <w:r w:rsidRPr="00D925B8">
              <w:rPr>
                <w:snapToGrid w:val="0"/>
              </w:rPr>
              <w:t>Fundamento: Lei 8.443/92, art. 46</w:t>
            </w:r>
            <w:r>
              <w:rPr>
                <w:snapToGrid w:val="0"/>
              </w:rPr>
              <w:t>; RITCU, art. 271.</w:t>
            </w:r>
          </w:p>
        </w:tc>
      </w:tr>
      <w:tr w:rsidR="00E95B69" w:rsidRPr="003867F7" w:rsidTr="007209E4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95B69" w:rsidRPr="00373DF6" w:rsidRDefault="00E95B69" w:rsidP="007D2F1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7D2F1B" w:rsidRPr="00373DF6">
              <w:rPr>
                <w:sz w:val="20"/>
              </w:rPr>
              <w:t>40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95B69" w:rsidRDefault="00E95B69" w:rsidP="00E95B69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Admissão no certame ou contratação de empresas declaradas inidôneas.</w:t>
            </w:r>
          </w:p>
          <w:p w:rsidR="00E95B69" w:rsidRPr="003867F7" w:rsidRDefault="00E95B69" w:rsidP="00E95B69">
            <w:pPr>
              <w:jc w:val="both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95B69" w:rsidRDefault="00E95B69" w:rsidP="00E95B69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Lei 8666/93, art. 97</w:t>
            </w:r>
          </w:p>
          <w:p w:rsidR="00E95B69" w:rsidRPr="003867F7" w:rsidRDefault="00E95B69" w:rsidP="00E95B69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95B69" w:rsidRPr="003867F7" w:rsidRDefault="00E95B69" w:rsidP="00E95B69"/>
        </w:tc>
        <w:tc>
          <w:tcPr>
            <w:tcW w:w="1418" w:type="dxa"/>
            <w:tcBorders>
              <w:bottom w:val="single" w:sz="4" w:space="0" w:color="auto"/>
            </w:tcBorders>
          </w:tcPr>
          <w:p w:rsidR="00E95B69" w:rsidRPr="003867F7" w:rsidRDefault="00E95B69" w:rsidP="00E95B69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95B69" w:rsidRPr="003867F7" w:rsidRDefault="00E95B69" w:rsidP="00E95B69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95B69" w:rsidRDefault="00E95B69" w:rsidP="00E95B69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E95B69" w:rsidRDefault="00E95B69" w:rsidP="00E95B69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E95B69" w:rsidRPr="003867F7" w:rsidRDefault="00E95B69" w:rsidP="00E95B69">
            <w:pPr>
              <w:widowControl w:val="0"/>
              <w:rPr>
                <w:b/>
                <w:snapToGrid w:val="0"/>
              </w:rPr>
            </w:pPr>
          </w:p>
        </w:tc>
      </w:tr>
      <w:tr w:rsidR="00E95B69" w:rsidRPr="003867F7" w:rsidTr="007209E4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95B69" w:rsidRPr="00373DF6" w:rsidRDefault="00E95B69" w:rsidP="007D2F1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7D2F1B" w:rsidRPr="00373DF6">
              <w:rPr>
                <w:sz w:val="20"/>
              </w:rPr>
              <w:t>41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95B69" w:rsidRDefault="00E95B69" w:rsidP="00E95B69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Inexistência e/ou funcionamento irregular das empresas licitantes.</w:t>
            </w:r>
          </w:p>
          <w:p w:rsidR="00E95B69" w:rsidRDefault="00E95B69" w:rsidP="00E95B69">
            <w:pPr>
              <w:jc w:val="both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95B69" w:rsidRDefault="00E95B69" w:rsidP="00E95B69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Lei 8666/93, art. 90.</w:t>
            </w:r>
          </w:p>
          <w:p w:rsidR="00E95B69" w:rsidRDefault="00E95B69" w:rsidP="00082D3B">
            <w:pPr>
              <w:rPr>
                <w:rFonts w:ascii="Times-Roman" w:hAnsi="Times-Roman" w:cs="Times-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95B69" w:rsidRPr="003867F7" w:rsidRDefault="00E95B69" w:rsidP="00037414"/>
        </w:tc>
        <w:tc>
          <w:tcPr>
            <w:tcW w:w="1418" w:type="dxa"/>
            <w:tcBorders>
              <w:bottom w:val="single" w:sz="4" w:space="0" w:color="auto"/>
            </w:tcBorders>
          </w:tcPr>
          <w:p w:rsidR="00E95B69" w:rsidRPr="003867F7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95B69" w:rsidRPr="003867F7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95B69" w:rsidRDefault="00E95B69" w:rsidP="00E95B69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E95B69" w:rsidRDefault="00E95B69" w:rsidP="00E95B69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7209E4" w:rsidRPr="00CD06AC" w:rsidRDefault="007209E4" w:rsidP="007209E4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7209E4" w:rsidRDefault="007209E4" w:rsidP="007209E4">
            <w:pPr>
              <w:widowControl w:val="0"/>
              <w:rPr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  <w:p w:rsidR="00E95B69" w:rsidRPr="00D925B8" w:rsidRDefault="00E95B69" w:rsidP="00E95B69">
            <w:pPr>
              <w:widowControl w:val="0"/>
              <w:rPr>
                <w:b/>
                <w:snapToGrid w:val="0"/>
              </w:rPr>
            </w:pPr>
            <w:r w:rsidRPr="00D925B8">
              <w:rPr>
                <w:b/>
                <w:snapToGrid w:val="0"/>
              </w:rPr>
              <w:t>Declaração de inidoneidade de licitantes</w:t>
            </w:r>
          </w:p>
          <w:p w:rsidR="00E95B69" w:rsidRDefault="00E95B69" w:rsidP="00E95B69">
            <w:pPr>
              <w:widowControl w:val="0"/>
              <w:rPr>
                <w:b/>
                <w:snapToGrid w:val="0"/>
              </w:rPr>
            </w:pPr>
            <w:r w:rsidRPr="00D925B8">
              <w:rPr>
                <w:snapToGrid w:val="0"/>
              </w:rPr>
              <w:t>Fundamento: Lei 8.443/92, art. 46</w:t>
            </w:r>
            <w:r>
              <w:rPr>
                <w:snapToGrid w:val="0"/>
              </w:rPr>
              <w:t>; RITCU, art. 271.</w:t>
            </w:r>
          </w:p>
        </w:tc>
      </w:tr>
      <w:tr w:rsidR="00E95B69" w:rsidRPr="00B65B5A" w:rsidTr="007209E4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95B69" w:rsidRPr="00373DF6" w:rsidRDefault="00E95B69" w:rsidP="007D2F1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lastRenderedPageBreak/>
              <w:t>A</w:t>
            </w:r>
            <w:r w:rsidR="007D2F1B" w:rsidRPr="00373DF6">
              <w:rPr>
                <w:sz w:val="20"/>
              </w:rPr>
              <w:t>42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E95B69" w:rsidRDefault="007D2F1B" w:rsidP="00B65B5A">
            <w:pPr>
              <w:jc w:val="both"/>
              <w:rPr>
                <w:rFonts w:ascii="Times-Roman" w:hAnsi="Times-Roman" w:cs="Times-Roman"/>
              </w:rPr>
            </w:pPr>
            <w:r>
              <w:t>S</w:t>
            </w:r>
            <w:r w:rsidRPr="00D34566">
              <w:t>obrepreço</w:t>
            </w:r>
            <w:r>
              <w:t xml:space="preserve"> nos c</w:t>
            </w:r>
            <w:r w:rsidRPr="00D34566">
              <w:t xml:space="preserve">ritérios de aceitabilidade </w:t>
            </w:r>
            <w:r>
              <w:t>da licitação</w:t>
            </w:r>
            <w:r w:rsidRPr="00D34566">
              <w:t>.</w:t>
            </w:r>
          </w:p>
          <w:p w:rsidR="00E95B69" w:rsidRPr="003867F7" w:rsidRDefault="00E95B69" w:rsidP="00B65B5A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E95B69" w:rsidRPr="00CE5203" w:rsidRDefault="00E95B69" w:rsidP="00B65B5A">
            <w:pPr>
              <w:rPr>
                <w:rFonts w:ascii="Times-Roman" w:hAnsi="Times-Roman" w:cs="Times-Roman"/>
                <w:lang w:val="en-US"/>
              </w:rPr>
            </w:pPr>
            <w:r w:rsidRPr="00CE5203">
              <w:rPr>
                <w:rFonts w:ascii="Times-Roman" w:hAnsi="Times-Roman" w:cs="Times-Roman"/>
                <w:lang w:val="en-US"/>
              </w:rPr>
              <w:t>Lei 8666/</w:t>
            </w:r>
            <w:r>
              <w:rPr>
                <w:rFonts w:ascii="Times-Roman" w:hAnsi="Times-Roman" w:cs="Times-Roman"/>
                <w:lang w:val="en-US"/>
              </w:rPr>
              <w:t>93</w:t>
            </w:r>
            <w:r w:rsidRPr="00CE5203">
              <w:rPr>
                <w:rFonts w:ascii="Times-Roman" w:hAnsi="Times-Roman" w:cs="Times-Roman"/>
                <w:lang w:val="en-US"/>
              </w:rPr>
              <w:t>, art. 15, inciso V; art. 26, inciso III; art. 43, inciso IV; art. 96, inciso I; art. 96, inciso V</w:t>
            </w:r>
            <w:r>
              <w:rPr>
                <w:rFonts w:ascii="Times-Roman" w:hAnsi="Times-Roman" w:cs="Times-Roman"/>
                <w:lang w:val="en-US"/>
              </w:rPr>
              <w:t>.</w:t>
            </w:r>
          </w:p>
          <w:p w:rsidR="00E95B69" w:rsidRPr="00B65B5A" w:rsidRDefault="00E95B69" w:rsidP="00037414">
            <w:pPr>
              <w:widowControl w:val="0"/>
              <w:rPr>
                <w:snapToGrid w:val="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E95B69" w:rsidRPr="00B65B5A" w:rsidRDefault="00E95B69" w:rsidP="00037414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E95B69" w:rsidRPr="00B65B5A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E95B69" w:rsidRPr="00B65B5A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E95B69" w:rsidRPr="00D925B8" w:rsidRDefault="00E95B69" w:rsidP="005A6C57">
            <w:pPr>
              <w:widowControl w:val="0"/>
              <w:rPr>
                <w:b/>
                <w:snapToGrid w:val="0"/>
              </w:rPr>
            </w:pPr>
            <w:r w:rsidRPr="00D925B8">
              <w:rPr>
                <w:b/>
                <w:snapToGrid w:val="0"/>
              </w:rPr>
              <w:t>Conversão em TCE e citação dos responsáveis</w:t>
            </w:r>
          </w:p>
          <w:p w:rsidR="00E95B69" w:rsidRPr="00D925B8" w:rsidRDefault="00E95B69" w:rsidP="005A6C57">
            <w:pPr>
              <w:widowControl w:val="0"/>
              <w:rPr>
                <w:snapToGrid w:val="0"/>
              </w:rPr>
            </w:pPr>
            <w:r w:rsidRPr="00D925B8">
              <w:rPr>
                <w:snapToGrid w:val="0"/>
              </w:rPr>
              <w:t>Fundamento: Lei 8.443/92, art</w:t>
            </w:r>
            <w:r>
              <w:rPr>
                <w:snapToGrid w:val="0"/>
              </w:rPr>
              <w:t>s</w:t>
            </w:r>
            <w:r w:rsidRPr="00D925B8">
              <w:rPr>
                <w:snapToGrid w:val="0"/>
              </w:rPr>
              <w:t>. 12, II</w:t>
            </w:r>
            <w:r>
              <w:rPr>
                <w:snapToGrid w:val="0"/>
              </w:rPr>
              <w:t>,</w:t>
            </w:r>
            <w:r w:rsidRPr="00D925B8">
              <w:rPr>
                <w:snapToGrid w:val="0"/>
              </w:rPr>
              <w:t xml:space="preserve"> e 47; RITCU</w:t>
            </w:r>
            <w:r>
              <w:rPr>
                <w:snapToGrid w:val="0"/>
              </w:rPr>
              <w:t>,</w:t>
            </w:r>
            <w:r w:rsidRPr="00D925B8">
              <w:rPr>
                <w:snapToGrid w:val="0"/>
              </w:rPr>
              <w:t xml:space="preserve"> art</w:t>
            </w:r>
            <w:r>
              <w:rPr>
                <w:snapToGrid w:val="0"/>
              </w:rPr>
              <w:t>s</w:t>
            </w:r>
            <w:r w:rsidRPr="00D925B8">
              <w:rPr>
                <w:snapToGrid w:val="0"/>
              </w:rPr>
              <w:t xml:space="preserve">. </w:t>
            </w:r>
            <w:r>
              <w:rPr>
                <w:snapToGrid w:val="0"/>
              </w:rPr>
              <w:t xml:space="preserve">202,II, e </w:t>
            </w:r>
            <w:r w:rsidRPr="00D925B8">
              <w:rPr>
                <w:snapToGrid w:val="0"/>
              </w:rPr>
              <w:t>252.</w:t>
            </w:r>
          </w:p>
          <w:p w:rsidR="00E95B69" w:rsidRPr="00CD06AC" w:rsidRDefault="00E95B69" w:rsidP="00D925B8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E95B69" w:rsidRPr="00B65B5A" w:rsidRDefault="00E95B69" w:rsidP="00D925B8">
            <w:pPr>
              <w:widowControl w:val="0"/>
              <w:rPr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</w:tc>
      </w:tr>
      <w:tr w:rsidR="00944658" w:rsidRPr="00B65B5A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944658" w:rsidRPr="00373DF6" w:rsidRDefault="007D2F1B" w:rsidP="00E95B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A43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7D2F1B" w:rsidRDefault="00944658" w:rsidP="00944658">
            <w:pPr>
              <w:pStyle w:val="Ttulo3"/>
              <w:rPr>
                <w:rFonts w:ascii="Times-Roman" w:hAnsi="Times-Roman" w:cs="Times-Roman"/>
                <w:sz w:val="20"/>
              </w:rPr>
            </w:pPr>
            <w:r w:rsidRPr="00132FF6">
              <w:rPr>
                <w:rFonts w:ascii="Times-Roman" w:hAnsi="Times-Roman" w:cs="Times-Roman"/>
                <w:sz w:val="20"/>
              </w:rPr>
              <w:t>Custos</w:t>
            </w:r>
            <w:r w:rsidRPr="00B1322D">
              <w:rPr>
                <w:rFonts w:ascii="Times-Roman" w:hAnsi="Times-Roman" w:cs="Times-Roman"/>
                <w:sz w:val="20"/>
              </w:rPr>
              <w:t xml:space="preserve"> de referência estabelecidos </w:t>
            </w:r>
            <w:proofErr w:type="gramStart"/>
            <w:r w:rsidRPr="00B1322D">
              <w:rPr>
                <w:rFonts w:ascii="Times-Roman" w:hAnsi="Times-Roman" w:cs="Times-Roman"/>
                <w:sz w:val="20"/>
              </w:rPr>
              <w:t>pelo concedente</w:t>
            </w:r>
            <w:proofErr w:type="gramEnd"/>
            <w:r w:rsidRPr="00B1322D">
              <w:rPr>
                <w:rFonts w:ascii="Times-Roman" w:hAnsi="Times-Roman" w:cs="Times-Roman"/>
                <w:sz w:val="20"/>
              </w:rPr>
              <w:t xml:space="preserve"> superiores aos previstos no </w:t>
            </w:r>
            <w:proofErr w:type="spellStart"/>
            <w:r w:rsidRPr="00B1322D">
              <w:rPr>
                <w:rFonts w:ascii="Times-Roman" w:hAnsi="Times-Roman" w:cs="Times-Roman"/>
                <w:sz w:val="20"/>
              </w:rPr>
              <w:t>Sinapi</w:t>
            </w:r>
            <w:proofErr w:type="spellEnd"/>
            <w:r w:rsidRPr="00B1322D">
              <w:rPr>
                <w:rFonts w:ascii="Times-Roman" w:hAnsi="Times-Roman" w:cs="Times-Roman"/>
                <w:sz w:val="20"/>
              </w:rPr>
              <w:t xml:space="preserve">, </w:t>
            </w:r>
            <w:proofErr w:type="spellStart"/>
            <w:r w:rsidRPr="00B1322D">
              <w:rPr>
                <w:rFonts w:ascii="Times-Roman" w:hAnsi="Times-Roman" w:cs="Times-Roman"/>
                <w:sz w:val="20"/>
              </w:rPr>
              <w:t>Sicro</w:t>
            </w:r>
            <w:proofErr w:type="spellEnd"/>
            <w:r w:rsidRPr="00B1322D">
              <w:rPr>
                <w:rFonts w:ascii="Times-Roman" w:hAnsi="Times-Roman" w:cs="Times-Roman"/>
                <w:sz w:val="20"/>
              </w:rPr>
              <w:t xml:space="preserve"> ou outro sistema</w:t>
            </w:r>
          </w:p>
          <w:p w:rsidR="00944658" w:rsidRDefault="00944658" w:rsidP="007D2F1B">
            <w:pPr>
              <w:pStyle w:val="Ttulo3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944658" w:rsidRPr="001D5AAA" w:rsidRDefault="00944658" w:rsidP="00944658">
            <w:pPr>
              <w:rPr>
                <w:rFonts w:ascii="Times-Roman" w:hAnsi="Times-Roman" w:cs="Times-Roman"/>
                <w:lang w:val="en-US"/>
              </w:rPr>
            </w:pPr>
            <w:r w:rsidRPr="001D5AAA">
              <w:rPr>
                <w:rFonts w:ascii="Times-Roman" w:hAnsi="Times-Roman" w:cs="Times-Roman"/>
                <w:lang w:val="en-US"/>
              </w:rPr>
              <w:t xml:space="preserve">Lei 8666/1993, art. 15,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V; art. 26,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III</w:t>
            </w:r>
            <w:proofErr w:type="gramStart"/>
            <w:r w:rsidRPr="001D5AAA">
              <w:rPr>
                <w:rFonts w:ascii="Times-Roman" w:hAnsi="Times-Roman" w:cs="Times-Roman"/>
                <w:lang w:val="en-US"/>
              </w:rPr>
              <w:t>;  art</w:t>
            </w:r>
            <w:proofErr w:type="gramEnd"/>
            <w:r w:rsidRPr="001D5AAA">
              <w:rPr>
                <w:rFonts w:ascii="Times-Roman" w:hAnsi="Times-Roman" w:cs="Times-Roman"/>
                <w:lang w:val="en-US"/>
              </w:rPr>
              <w:t xml:space="preserve">. 43,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IV</w:t>
            </w:r>
            <w:proofErr w:type="gramStart"/>
            <w:r w:rsidRPr="001D5AAA">
              <w:rPr>
                <w:rFonts w:ascii="Times-Roman" w:hAnsi="Times-Roman" w:cs="Times-Roman"/>
                <w:lang w:val="en-US"/>
              </w:rPr>
              <w:t>;  art</w:t>
            </w:r>
            <w:proofErr w:type="gramEnd"/>
            <w:r w:rsidRPr="001D5AAA">
              <w:rPr>
                <w:rFonts w:ascii="Times-Roman" w:hAnsi="Times-Roman" w:cs="Times-Roman"/>
                <w:lang w:val="en-US"/>
              </w:rPr>
              <w:t xml:space="preserve">. 96,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I</w:t>
            </w:r>
            <w:proofErr w:type="gramStart"/>
            <w:r w:rsidRPr="001D5AAA">
              <w:rPr>
                <w:rFonts w:ascii="Times-Roman" w:hAnsi="Times-Roman" w:cs="Times-Roman"/>
                <w:lang w:val="en-US"/>
              </w:rPr>
              <w:t>;  art</w:t>
            </w:r>
            <w:proofErr w:type="gramEnd"/>
            <w:r w:rsidRPr="001D5AAA">
              <w:rPr>
                <w:rFonts w:ascii="Times-Roman" w:hAnsi="Times-Roman" w:cs="Times-Roman"/>
                <w:lang w:val="en-US"/>
              </w:rPr>
              <w:t xml:space="preserve">. 96,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V</w:t>
            </w:r>
            <w:r>
              <w:rPr>
                <w:rFonts w:ascii="Times-Roman" w:hAnsi="Times-Roman" w:cs="Times-Roman"/>
                <w:lang w:val="en-US"/>
              </w:rPr>
              <w:t>.</w:t>
            </w:r>
          </w:p>
          <w:p w:rsidR="00944658" w:rsidRPr="00366575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30, § 1º e art. 34, §§1º e 2º.</w:t>
            </w:r>
          </w:p>
        </w:tc>
        <w:tc>
          <w:tcPr>
            <w:tcW w:w="1417" w:type="dxa"/>
            <w:tcBorders>
              <w:bottom w:val="nil"/>
            </w:tcBorders>
          </w:tcPr>
          <w:p w:rsidR="00944658" w:rsidRPr="00366575" w:rsidRDefault="00944658" w:rsidP="00944658"/>
        </w:tc>
        <w:tc>
          <w:tcPr>
            <w:tcW w:w="1418" w:type="dxa"/>
            <w:tcBorders>
              <w:bottom w:val="nil"/>
            </w:tcBorders>
          </w:tcPr>
          <w:p w:rsidR="00944658" w:rsidRPr="00366575" w:rsidRDefault="00944658" w:rsidP="0094465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44658" w:rsidRPr="00366575" w:rsidRDefault="00944658" w:rsidP="0094465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44658" w:rsidRPr="00D925B8" w:rsidRDefault="00944658" w:rsidP="00944658">
            <w:pPr>
              <w:widowControl w:val="0"/>
              <w:rPr>
                <w:b/>
                <w:snapToGrid w:val="0"/>
              </w:rPr>
            </w:pPr>
            <w:r w:rsidRPr="00D925B8">
              <w:rPr>
                <w:b/>
                <w:snapToGrid w:val="0"/>
              </w:rPr>
              <w:t>Conversão em TCE e citação dos responsáveis</w:t>
            </w:r>
          </w:p>
          <w:p w:rsidR="00944658" w:rsidRPr="00D925B8" w:rsidRDefault="00944658" w:rsidP="00944658">
            <w:pPr>
              <w:widowControl w:val="0"/>
              <w:rPr>
                <w:snapToGrid w:val="0"/>
              </w:rPr>
            </w:pPr>
            <w:r w:rsidRPr="00D925B8">
              <w:rPr>
                <w:snapToGrid w:val="0"/>
              </w:rPr>
              <w:t>Fundamento: Lei 8.443/92, art. 12, II e 47; RITCU art. 252.</w:t>
            </w:r>
          </w:p>
          <w:p w:rsidR="00944658" w:rsidRPr="00CD06AC" w:rsidRDefault="00944658" w:rsidP="00944658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944658" w:rsidRPr="00D925B8" w:rsidRDefault="00944658" w:rsidP="00944658">
            <w:pPr>
              <w:widowControl w:val="0"/>
              <w:rPr>
                <w:b/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</w:tc>
      </w:tr>
      <w:tr w:rsidR="007D2F1B" w:rsidRPr="00B65B5A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7D2F1B" w:rsidRPr="00373DF6" w:rsidRDefault="007D2F1B" w:rsidP="00E95B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A44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7D2F1B" w:rsidRPr="00B1322D" w:rsidRDefault="007D2F1B" w:rsidP="007D2F1B">
            <w:pPr>
              <w:pStyle w:val="Ttulo3"/>
              <w:rPr>
                <w:rFonts w:ascii="Times-Roman" w:hAnsi="Times-Roman" w:cs="Times-Roman"/>
                <w:b/>
                <w:bCs/>
                <w:sz w:val="20"/>
              </w:rPr>
            </w:pPr>
            <w:r>
              <w:rPr>
                <w:rFonts w:ascii="Times-Roman" w:hAnsi="Times-Roman" w:cs="Times-Roman"/>
                <w:sz w:val="20"/>
              </w:rPr>
              <w:t>P</w:t>
            </w:r>
            <w:r w:rsidRPr="00132FF6">
              <w:rPr>
                <w:rFonts w:ascii="Times-Roman" w:hAnsi="Times-Roman" w:cs="Times-Roman"/>
                <w:sz w:val="20"/>
              </w:rPr>
              <w:t>reços de</w:t>
            </w:r>
            <w:r w:rsidRPr="00B1322D">
              <w:rPr>
                <w:rFonts w:ascii="Times-Roman" w:hAnsi="Times-Roman" w:cs="Times-Roman"/>
                <w:sz w:val="20"/>
              </w:rPr>
              <w:t xml:space="preserve"> referência estabelecidos </w:t>
            </w:r>
            <w:proofErr w:type="gramStart"/>
            <w:r w:rsidRPr="00B1322D">
              <w:rPr>
                <w:rFonts w:ascii="Times-Roman" w:hAnsi="Times-Roman" w:cs="Times-Roman"/>
                <w:sz w:val="20"/>
              </w:rPr>
              <w:t>pelo concedente</w:t>
            </w:r>
            <w:proofErr w:type="gramEnd"/>
            <w:r w:rsidRPr="00B1322D">
              <w:rPr>
                <w:rFonts w:ascii="Times-Roman" w:hAnsi="Times-Roman" w:cs="Times-Roman"/>
                <w:sz w:val="20"/>
              </w:rPr>
              <w:t xml:space="preserve"> superiores aos </w:t>
            </w:r>
            <w:r w:rsidRPr="00132FF6">
              <w:rPr>
                <w:rFonts w:ascii="Times-Roman" w:hAnsi="Times-Roman" w:cs="Times-Roman"/>
                <w:sz w:val="20"/>
              </w:rPr>
              <w:t>preços referenciais</w:t>
            </w:r>
            <w:r w:rsidRPr="00B1322D">
              <w:rPr>
                <w:rFonts w:ascii="Times-Roman" w:hAnsi="Times-Roman" w:cs="Times-Roman"/>
                <w:sz w:val="20"/>
              </w:rPr>
              <w:t xml:space="preserve"> de mercado ou não justificados, no caso de itens não constantes de sistemas de referência.</w:t>
            </w:r>
          </w:p>
          <w:p w:rsidR="007D2F1B" w:rsidRPr="00132FF6" w:rsidRDefault="007D2F1B" w:rsidP="00944658">
            <w:pPr>
              <w:pStyle w:val="Ttulo3"/>
              <w:rPr>
                <w:rFonts w:ascii="Times-Roman" w:hAnsi="Times-Roman" w:cs="Times-Roman"/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F47324" w:rsidRPr="001D5AAA" w:rsidRDefault="00F47324" w:rsidP="00F47324">
            <w:pPr>
              <w:rPr>
                <w:rFonts w:ascii="Times-Roman" w:hAnsi="Times-Roman" w:cs="Times-Roman"/>
                <w:lang w:val="en-US"/>
              </w:rPr>
            </w:pPr>
            <w:r w:rsidRPr="001D5AAA">
              <w:rPr>
                <w:rFonts w:ascii="Times-Roman" w:hAnsi="Times-Roman" w:cs="Times-Roman"/>
                <w:lang w:val="en-US"/>
              </w:rPr>
              <w:t xml:space="preserve">Lei 8666/1993, art. 15,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V; art. 26,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III</w:t>
            </w:r>
            <w:proofErr w:type="gramStart"/>
            <w:r w:rsidRPr="001D5AAA">
              <w:rPr>
                <w:rFonts w:ascii="Times-Roman" w:hAnsi="Times-Roman" w:cs="Times-Roman"/>
                <w:lang w:val="en-US"/>
              </w:rPr>
              <w:t>;  art</w:t>
            </w:r>
            <w:proofErr w:type="gramEnd"/>
            <w:r w:rsidRPr="001D5AAA">
              <w:rPr>
                <w:rFonts w:ascii="Times-Roman" w:hAnsi="Times-Roman" w:cs="Times-Roman"/>
                <w:lang w:val="en-US"/>
              </w:rPr>
              <w:t xml:space="preserve">. 43,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IV</w:t>
            </w:r>
            <w:proofErr w:type="gramStart"/>
            <w:r w:rsidRPr="001D5AAA">
              <w:rPr>
                <w:rFonts w:ascii="Times-Roman" w:hAnsi="Times-Roman" w:cs="Times-Roman"/>
                <w:lang w:val="en-US"/>
              </w:rPr>
              <w:t>;  art</w:t>
            </w:r>
            <w:proofErr w:type="gramEnd"/>
            <w:r w:rsidRPr="001D5AAA">
              <w:rPr>
                <w:rFonts w:ascii="Times-Roman" w:hAnsi="Times-Roman" w:cs="Times-Roman"/>
                <w:lang w:val="en-US"/>
              </w:rPr>
              <w:t xml:space="preserve">. 96,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I</w:t>
            </w:r>
            <w:proofErr w:type="gramStart"/>
            <w:r w:rsidRPr="001D5AAA">
              <w:rPr>
                <w:rFonts w:ascii="Times-Roman" w:hAnsi="Times-Roman" w:cs="Times-Roman"/>
                <w:lang w:val="en-US"/>
              </w:rPr>
              <w:t>;  art</w:t>
            </w:r>
            <w:proofErr w:type="gramEnd"/>
            <w:r w:rsidRPr="001D5AAA">
              <w:rPr>
                <w:rFonts w:ascii="Times-Roman" w:hAnsi="Times-Roman" w:cs="Times-Roman"/>
                <w:lang w:val="en-US"/>
              </w:rPr>
              <w:t xml:space="preserve">. 96,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V</w:t>
            </w:r>
            <w:r>
              <w:rPr>
                <w:rFonts w:ascii="Times-Roman" w:hAnsi="Times-Roman" w:cs="Times-Roman"/>
                <w:lang w:val="en-US"/>
              </w:rPr>
              <w:t>.</w:t>
            </w:r>
          </w:p>
          <w:p w:rsidR="007D2F1B" w:rsidRPr="00F47324" w:rsidRDefault="00F47324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30, § 1º e art. 34, §§1º e 2º.</w:t>
            </w:r>
          </w:p>
        </w:tc>
        <w:tc>
          <w:tcPr>
            <w:tcW w:w="1417" w:type="dxa"/>
            <w:tcBorders>
              <w:bottom w:val="nil"/>
            </w:tcBorders>
          </w:tcPr>
          <w:p w:rsidR="007D2F1B" w:rsidRPr="00366575" w:rsidRDefault="007D2F1B" w:rsidP="00944658"/>
        </w:tc>
        <w:tc>
          <w:tcPr>
            <w:tcW w:w="1418" w:type="dxa"/>
            <w:tcBorders>
              <w:bottom w:val="nil"/>
            </w:tcBorders>
          </w:tcPr>
          <w:p w:rsidR="007D2F1B" w:rsidRPr="00366575" w:rsidRDefault="007D2F1B" w:rsidP="0094465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D2F1B" w:rsidRPr="00366575" w:rsidRDefault="007D2F1B" w:rsidP="0094465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F47324" w:rsidRPr="00D925B8" w:rsidRDefault="00F47324" w:rsidP="00F47324">
            <w:pPr>
              <w:widowControl w:val="0"/>
              <w:rPr>
                <w:b/>
                <w:snapToGrid w:val="0"/>
              </w:rPr>
            </w:pPr>
            <w:r w:rsidRPr="00D925B8">
              <w:rPr>
                <w:b/>
                <w:snapToGrid w:val="0"/>
              </w:rPr>
              <w:t>Conversão em TCE e citação dos responsáveis</w:t>
            </w:r>
          </w:p>
          <w:p w:rsidR="00F47324" w:rsidRPr="00D925B8" w:rsidRDefault="00F47324" w:rsidP="00F47324">
            <w:pPr>
              <w:widowControl w:val="0"/>
              <w:rPr>
                <w:snapToGrid w:val="0"/>
              </w:rPr>
            </w:pPr>
            <w:r w:rsidRPr="00D925B8">
              <w:rPr>
                <w:snapToGrid w:val="0"/>
              </w:rPr>
              <w:t>Fundamento: Lei 8.443/92, art. 12, II e 47; RITCU art. 252.</w:t>
            </w:r>
          </w:p>
          <w:p w:rsidR="00F47324" w:rsidRPr="00CD06AC" w:rsidRDefault="00F47324" w:rsidP="00F47324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7D2F1B" w:rsidRPr="00D925B8" w:rsidRDefault="00F47324" w:rsidP="00F47324">
            <w:pPr>
              <w:widowControl w:val="0"/>
              <w:rPr>
                <w:b/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</w:tc>
      </w:tr>
      <w:tr w:rsidR="00944658" w:rsidRPr="00B65B5A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944658" w:rsidRPr="00373DF6" w:rsidRDefault="007D2F1B" w:rsidP="00E95B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A45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944658" w:rsidRPr="00141659" w:rsidRDefault="00944658" w:rsidP="00944658">
            <w:pPr>
              <w:rPr>
                <w:rFonts w:ascii="Times-Roman" w:hAnsi="Times-Roman" w:cs="Times-Roman"/>
              </w:rPr>
            </w:pPr>
            <w:r w:rsidRPr="00141659">
              <w:rPr>
                <w:rFonts w:ascii="Times-Roman" w:hAnsi="Times-Roman" w:cs="Times-Roman"/>
              </w:rPr>
              <w:t>Preço global orçado ou contratado maior que o valor de referência previsto no edital.</w:t>
            </w:r>
          </w:p>
          <w:p w:rsidR="00944658" w:rsidRPr="00132FF6" w:rsidRDefault="00944658" w:rsidP="00944658">
            <w:pPr>
              <w:pStyle w:val="Ttulo3"/>
              <w:rPr>
                <w:rFonts w:ascii="Times-Roman" w:hAnsi="Times-Roman" w:cs="Times-Roman"/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944658" w:rsidRPr="001D5AAA" w:rsidRDefault="00944658" w:rsidP="00944658">
            <w:pPr>
              <w:rPr>
                <w:rFonts w:ascii="Times-Roman" w:hAnsi="Times-Roman" w:cs="Times-Roman"/>
                <w:lang w:val="en-US"/>
              </w:rPr>
            </w:pPr>
            <w:r w:rsidRPr="001D5AAA">
              <w:rPr>
                <w:rFonts w:ascii="Times-Roman" w:hAnsi="Times-Roman" w:cs="Times-Roman"/>
                <w:lang w:val="en-US"/>
              </w:rPr>
              <w:t xml:space="preserve">Lei 8666/1993, art. 15,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V; art. 26,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III</w:t>
            </w:r>
            <w:proofErr w:type="gramStart"/>
            <w:r w:rsidRPr="001D5AAA">
              <w:rPr>
                <w:rFonts w:ascii="Times-Roman" w:hAnsi="Times-Roman" w:cs="Times-Roman"/>
                <w:lang w:val="en-US"/>
              </w:rPr>
              <w:t>;  art</w:t>
            </w:r>
            <w:proofErr w:type="gramEnd"/>
            <w:r w:rsidRPr="001D5AAA">
              <w:rPr>
                <w:rFonts w:ascii="Times-Roman" w:hAnsi="Times-Roman" w:cs="Times-Roman"/>
                <w:lang w:val="en-US"/>
              </w:rPr>
              <w:t xml:space="preserve">. 43,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IV</w:t>
            </w:r>
            <w:proofErr w:type="gramStart"/>
            <w:r w:rsidRPr="001D5AAA">
              <w:rPr>
                <w:rFonts w:ascii="Times-Roman" w:hAnsi="Times-Roman" w:cs="Times-Roman"/>
                <w:lang w:val="en-US"/>
              </w:rPr>
              <w:t>;  art</w:t>
            </w:r>
            <w:proofErr w:type="gramEnd"/>
            <w:r w:rsidRPr="001D5AAA">
              <w:rPr>
                <w:rFonts w:ascii="Times-Roman" w:hAnsi="Times-Roman" w:cs="Times-Roman"/>
                <w:lang w:val="en-US"/>
              </w:rPr>
              <w:t xml:space="preserve">. 96,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I</w:t>
            </w:r>
            <w:proofErr w:type="gramStart"/>
            <w:r w:rsidRPr="001D5AAA">
              <w:rPr>
                <w:rFonts w:ascii="Times-Roman" w:hAnsi="Times-Roman" w:cs="Times-Roman"/>
                <w:lang w:val="en-US"/>
              </w:rPr>
              <w:t>;  art</w:t>
            </w:r>
            <w:proofErr w:type="gramEnd"/>
            <w:r w:rsidRPr="001D5AAA">
              <w:rPr>
                <w:rFonts w:ascii="Times-Roman" w:hAnsi="Times-Roman" w:cs="Times-Roman"/>
                <w:lang w:val="en-US"/>
              </w:rPr>
              <w:t xml:space="preserve">. 96,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V</w:t>
            </w:r>
            <w:r>
              <w:rPr>
                <w:rFonts w:ascii="Times-Roman" w:hAnsi="Times-Roman" w:cs="Times-Roman"/>
                <w:lang w:val="en-US"/>
              </w:rPr>
              <w:t>.</w:t>
            </w:r>
          </w:p>
          <w:p w:rsidR="00944658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31.</w:t>
            </w:r>
          </w:p>
          <w:p w:rsidR="00944658" w:rsidRPr="00366575" w:rsidRDefault="00944658" w:rsidP="00944658">
            <w:pPr>
              <w:rPr>
                <w:rFonts w:ascii="Times-Roman" w:hAnsi="Times-Roman" w:cs="Times-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44658" w:rsidRPr="00366575" w:rsidRDefault="00944658" w:rsidP="00944658"/>
        </w:tc>
        <w:tc>
          <w:tcPr>
            <w:tcW w:w="1418" w:type="dxa"/>
            <w:tcBorders>
              <w:bottom w:val="nil"/>
            </w:tcBorders>
          </w:tcPr>
          <w:p w:rsidR="00944658" w:rsidRPr="00366575" w:rsidRDefault="00944658" w:rsidP="0094465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44658" w:rsidRPr="00366575" w:rsidRDefault="00944658" w:rsidP="0094465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44658" w:rsidRPr="00D925B8" w:rsidRDefault="00944658" w:rsidP="00944658">
            <w:pPr>
              <w:widowControl w:val="0"/>
              <w:rPr>
                <w:b/>
                <w:snapToGrid w:val="0"/>
              </w:rPr>
            </w:pPr>
            <w:r w:rsidRPr="00D925B8">
              <w:rPr>
                <w:b/>
                <w:snapToGrid w:val="0"/>
              </w:rPr>
              <w:t>Conversão em TCE e citação dos responsáveis</w:t>
            </w:r>
          </w:p>
          <w:p w:rsidR="00944658" w:rsidRPr="00D925B8" w:rsidRDefault="00944658" w:rsidP="00944658">
            <w:pPr>
              <w:widowControl w:val="0"/>
              <w:rPr>
                <w:snapToGrid w:val="0"/>
              </w:rPr>
            </w:pPr>
            <w:r w:rsidRPr="00D925B8">
              <w:rPr>
                <w:snapToGrid w:val="0"/>
              </w:rPr>
              <w:t>Fundamento: Lei 8.443/92, art. 12, II e 47; RITCU art. 252.</w:t>
            </w:r>
          </w:p>
          <w:p w:rsidR="00944658" w:rsidRPr="00CD06AC" w:rsidRDefault="00944658" w:rsidP="00944658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944658" w:rsidRPr="00D925B8" w:rsidRDefault="00944658" w:rsidP="00944658">
            <w:pPr>
              <w:widowControl w:val="0"/>
              <w:rPr>
                <w:b/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</w:tc>
      </w:tr>
      <w:tr w:rsidR="00944658" w:rsidRPr="00B65B5A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944658" w:rsidRPr="00373DF6" w:rsidRDefault="007D2F1B" w:rsidP="00E95B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lastRenderedPageBreak/>
              <w:t>A46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944658" w:rsidRPr="00141659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N</w:t>
            </w:r>
            <w:r w:rsidRPr="00141659">
              <w:rPr>
                <w:rFonts w:ascii="Times-Roman" w:hAnsi="Times-Roman" w:cs="Times-Roman"/>
              </w:rPr>
              <w:t>o caso de regime de execução indireta por preço unitário</w:t>
            </w:r>
            <w:r>
              <w:rPr>
                <w:rFonts w:ascii="Times-Roman" w:hAnsi="Times-Roman" w:cs="Times-Roman"/>
              </w:rPr>
              <w:t>,</w:t>
            </w:r>
            <w:r w:rsidRPr="00141659">
              <w:rPr>
                <w:rFonts w:ascii="Times-Roman" w:hAnsi="Times-Roman" w:cs="Times-Roman"/>
              </w:rPr>
              <w:t xml:space="preserve"> </w:t>
            </w:r>
            <w:r>
              <w:rPr>
                <w:rFonts w:ascii="Times-Roman" w:hAnsi="Times-Roman" w:cs="Times-Roman"/>
              </w:rPr>
              <w:t>p</w:t>
            </w:r>
            <w:r w:rsidRPr="00141659">
              <w:rPr>
                <w:rFonts w:ascii="Times-Roman" w:hAnsi="Times-Roman" w:cs="Times-Roman"/>
              </w:rPr>
              <w:t>reços de itens da planilha superiores ao de referência.</w:t>
            </w:r>
          </w:p>
          <w:p w:rsidR="00944658" w:rsidRPr="00141659" w:rsidRDefault="00944658" w:rsidP="00944658">
            <w:pPr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944658" w:rsidRPr="001D5AAA" w:rsidRDefault="00944658" w:rsidP="00944658">
            <w:pPr>
              <w:rPr>
                <w:rFonts w:ascii="Times-Roman" w:hAnsi="Times-Roman" w:cs="Times-Roman"/>
                <w:lang w:val="en-US"/>
              </w:rPr>
            </w:pPr>
            <w:r w:rsidRPr="001D5AAA">
              <w:rPr>
                <w:rFonts w:ascii="Times-Roman" w:hAnsi="Times-Roman" w:cs="Times-Roman"/>
                <w:lang w:val="en-US"/>
              </w:rPr>
              <w:t xml:space="preserve">Lei 8666/1993, art. 15,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V; art. 26,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III</w:t>
            </w:r>
            <w:proofErr w:type="gramStart"/>
            <w:r w:rsidRPr="001D5AAA">
              <w:rPr>
                <w:rFonts w:ascii="Times-Roman" w:hAnsi="Times-Roman" w:cs="Times-Roman"/>
                <w:lang w:val="en-US"/>
              </w:rPr>
              <w:t>;  art</w:t>
            </w:r>
            <w:proofErr w:type="gramEnd"/>
            <w:r w:rsidRPr="001D5AAA">
              <w:rPr>
                <w:rFonts w:ascii="Times-Roman" w:hAnsi="Times-Roman" w:cs="Times-Roman"/>
                <w:lang w:val="en-US"/>
              </w:rPr>
              <w:t xml:space="preserve">. 43,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IV</w:t>
            </w:r>
            <w:proofErr w:type="gramStart"/>
            <w:r w:rsidRPr="001D5AAA">
              <w:rPr>
                <w:rFonts w:ascii="Times-Roman" w:hAnsi="Times-Roman" w:cs="Times-Roman"/>
                <w:lang w:val="en-US"/>
              </w:rPr>
              <w:t>;  art</w:t>
            </w:r>
            <w:proofErr w:type="gramEnd"/>
            <w:r w:rsidRPr="001D5AAA">
              <w:rPr>
                <w:rFonts w:ascii="Times-Roman" w:hAnsi="Times-Roman" w:cs="Times-Roman"/>
                <w:lang w:val="en-US"/>
              </w:rPr>
              <w:t xml:space="preserve">. 96,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I</w:t>
            </w:r>
            <w:proofErr w:type="gramStart"/>
            <w:r w:rsidRPr="001D5AAA">
              <w:rPr>
                <w:rFonts w:ascii="Times-Roman" w:hAnsi="Times-Roman" w:cs="Times-Roman"/>
                <w:lang w:val="en-US"/>
              </w:rPr>
              <w:t>;  art</w:t>
            </w:r>
            <w:proofErr w:type="gramEnd"/>
            <w:r w:rsidRPr="001D5AAA">
              <w:rPr>
                <w:rFonts w:ascii="Times-Roman" w:hAnsi="Times-Roman" w:cs="Times-Roman"/>
                <w:lang w:val="en-US"/>
              </w:rPr>
              <w:t xml:space="preserve">. 96,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V</w:t>
            </w:r>
            <w:r>
              <w:rPr>
                <w:rFonts w:ascii="Times-Roman" w:hAnsi="Times-Roman" w:cs="Times-Roman"/>
                <w:lang w:val="en-US"/>
              </w:rPr>
              <w:t>.</w:t>
            </w:r>
          </w:p>
          <w:p w:rsidR="00944658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32.</w:t>
            </w:r>
          </w:p>
          <w:p w:rsidR="00944658" w:rsidRPr="00D76EEC" w:rsidRDefault="00944658" w:rsidP="00944658">
            <w:pPr>
              <w:rPr>
                <w:rFonts w:ascii="Times-Roman" w:hAnsi="Times-Roman" w:cs="Times-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44658" w:rsidRPr="00366575" w:rsidRDefault="00944658" w:rsidP="00944658"/>
        </w:tc>
        <w:tc>
          <w:tcPr>
            <w:tcW w:w="1418" w:type="dxa"/>
            <w:tcBorders>
              <w:bottom w:val="nil"/>
            </w:tcBorders>
          </w:tcPr>
          <w:p w:rsidR="00944658" w:rsidRPr="00366575" w:rsidRDefault="00944658" w:rsidP="0094465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44658" w:rsidRPr="00366575" w:rsidRDefault="00944658" w:rsidP="0094465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44658" w:rsidRPr="00D925B8" w:rsidRDefault="00944658" w:rsidP="00944658">
            <w:pPr>
              <w:widowControl w:val="0"/>
              <w:rPr>
                <w:b/>
                <w:snapToGrid w:val="0"/>
              </w:rPr>
            </w:pPr>
            <w:r w:rsidRPr="00D925B8">
              <w:rPr>
                <w:b/>
                <w:snapToGrid w:val="0"/>
              </w:rPr>
              <w:t>Conversão em TCE e citação dos responsáveis</w:t>
            </w:r>
          </w:p>
          <w:p w:rsidR="00944658" w:rsidRPr="00D925B8" w:rsidRDefault="00944658" w:rsidP="00944658">
            <w:pPr>
              <w:widowControl w:val="0"/>
              <w:rPr>
                <w:snapToGrid w:val="0"/>
              </w:rPr>
            </w:pPr>
            <w:r w:rsidRPr="00D925B8">
              <w:rPr>
                <w:snapToGrid w:val="0"/>
              </w:rPr>
              <w:t>Fundamento: Lei 8.443/92, art. 12, II e 47; RITCU art. 252.</w:t>
            </w:r>
          </w:p>
          <w:p w:rsidR="00944658" w:rsidRPr="00CD06AC" w:rsidRDefault="00944658" w:rsidP="00944658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944658" w:rsidRPr="00D925B8" w:rsidRDefault="00944658" w:rsidP="00944658">
            <w:pPr>
              <w:widowControl w:val="0"/>
              <w:rPr>
                <w:b/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</w:tc>
      </w:tr>
      <w:tr w:rsidR="00944658" w:rsidRPr="00B65B5A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944658" w:rsidRPr="00373DF6" w:rsidRDefault="007D2F1B" w:rsidP="00E95B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A47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944658" w:rsidRPr="00141659" w:rsidRDefault="00944658" w:rsidP="00944658">
            <w:pPr>
              <w:rPr>
                <w:rFonts w:ascii="Times-Roman" w:hAnsi="Times-Roman" w:cs="Times-Roman"/>
              </w:rPr>
            </w:pPr>
            <w:r w:rsidRPr="007A4771">
              <w:rPr>
                <w:rFonts w:ascii="Times-Roman" w:hAnsi="Times-Roman" w:cs="Times-Roman"/>
              </w:rPr>
              <w:t>Inclusão de itens não permitidos na composição do BDI.</w:t>
            </w:r>
          </w:p>
          <w:p w:rsidR="00944658" w:rsidRDefault="00944658" w:rsidP="00944658">
            <w:pPr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944658" w:rsidRPr="001D5AAA" w:rsidRDefault="00944658" w:rsidP="00944658">
            <w:pPr>
              <w:rPr>
                <w:rFonts w:ascii="Times-Roman" w:hAnsi="Times-Roman" w:cs="Times-Roman"/>
                <w:lang w:val="en-US"/>
              </w:rPr>
            </w:pPr>
            <w:r w:rsidRPr="001D5AAA">
              <w:rPr>
                <w:rFonts w:ascii="Times-Roman" w:hAnsi="Times-Roman" w:cs="Times-Roman"/>
                <w:lang w:val="en-US"/>
              </w:rPr>
              <w:t xml:space="preserve">Lei 8666/1993, art. 15,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V; art. 26,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III</w:t>
            </w:r>
            <w:proofErr w:type="gramStart"/>
            <w:r w:rsidRPr="001D5AAA">
              <w:rPr>
                <w:rFonts w:ascii="Times-Roman" w:hAnsi="Times-Roman" w:cs="Times-Roman"/>
                <w:lang w:val="en-US"/>
              </w:rPr>
              <w:t>;  art</w:t>
            </w:r>
            <w:proofErr w:type="gramEnd"/>
            <w:r w:rsidRPr="001D5AAA">
              <w:rPr>
                <w:rFonts w:ascii="Times-Roman" w:hAnsi="Times-Roman" w:cs="Times-Roman"/>
                <w:lang w:val="en-US"/>
              </w:rPr>
              <w:t xml:space="preserve">. 43,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IV</w:t>
            </w:r>
            <w:proofErr w:type="gramStart"/>
            <w:r w:rsidRPr="001D5AAA">
              <w:rPr>
                <w:rFonts w:ascii="Times-Roman" w:hAnsi="Times-Roman" w:cs="Times-Roman"/>
                <w:lang w:val="en-US"/>
              </w:rPr>
              <w:t>;  art</w:t>
            </w:r>
            <w:proofErr w:type="gramEnd"/>
            <w:r w:rsidRPr="001D5AAA">
              <w:rPr>
                <w:rFonts w:ascii="Times-Roman" w:hAnsi="Times-Roman" w:cs="Times-Roman"/>
                <w:lang w:val="en-US"/>
              </w:rPr>
              <w:t xml:space="preserve">. 96,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I</w:t>
            </w:r>
            <w:proofErr w:type="gramStart"/>
            <w:r w:rsidRPr="001D5AAA">
              <w:rPr>
                <w:rFonts w:ascii="Times-Roman" w:hAnsi="Times-Roman" w:cs="Times-Roman"/>
                <w:lang w:val="en-US"/>
              </w:rPr>
              <w:t>;  art</w:t>
            </w:r>
            <w:proofErr w:type="gramEnd"/>
            <w:r w:rsidRPr="001D5AAA">
              <w:rPr>
                <w:rFonts w:ascii="Times-Roman" w:hAnsi="Times-Roman" w:cs="Times-Roman"/>
                <w:lang w:val="en-US"/>
              </w:rPr>
              <w:t xml:space="preserve">. 96,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V</w:t>
            </w:r>
            <w:r>
              <w:rPr>
                <w:rFonts w:ascii="Times-Roman" w:hAnsi="Times-Roman" w:cs="Times-Roman"/>
                <w:lang w:val="en-US"/>
              </w:rPr>
              <w:t>.</w:t>
            </w:r>
          </w:p>
          <w:p w:rsidR="00944658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27, parágrafo único.</w:t>
            </w:r>
          </w:p>
          <w:p w:rsidR="00944658" w:rsidRPr="00D76EEC" w:rsidRDefault="00944658" w:rsidP="00944658">
            <w:pPr>
              <w:rPr>
                <w:rFonts w:ascii="Times-Roman" w:hAnsi="Times-Roman" w:cs="Times-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44658" w:rsidRPr="00366575" w:rsidRDefault="00944658" w:rsidP="00944658"/>
        </w:tc>
        <w:tc>
          <w:tcPr>
            <w:tcW w:w="1418" w:type="dxa"/>
            <w:tcBorders>
              <w:bottom w:val="nil"/>
            </w:tcBorders>
          </w:tcPr>
          <w:p w:rsidR="00944658" w:rsidRPr="00366575" w:rsidRDefault="00944658" w:rsidP="0094465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44658" w:rsidRPr="00366575" w:rsidRDefault="00944658" w:rsidP="0094465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44658" w:rsidRPr="00D925B8" w:rsidRDefault="00944658" w:rsidP="00944658">
            <w:pPr>
              <w:widowControl w:val="0"/>
              <w:rPr>
                <w:b/>
                <w:snapToGrid w:val="0"/>
              </w:rPr>
            </w:pPr>
            <w:r w:rsidRPr="00D925B8">
              <w:rPr>
                <w:b/>
                <w:snapToGrid w:val="0"/>
              </w:rPr>
              <w:t>Conversão em TCE e citação dos responsáveis</w:t>
            </w:r>
          </w:p>
          <w:p w:rsidR="00944658" w:rsidRPr="00D925B8" w:rsidRDefault="00944658" w:rsidP="00944658">
            <w:pPr>
              <w:widowControl w:val="0"/>
              <w:rPr>
                <w:snapToGrid w:val="0"/>
              </w:rPr>
            </w:pPr>
            <w:r w:rsidRPr="00D925B8">
              <w:rPr>
                <w:snapToGrid w:val="0"/>
              </w:rPr>
              <w:t>Fundamento: Lei 8.443/92, art. 12, II e 47; RITCU art. 252.</w:t>
            </w:r>
          </w:p>
          <w:p w:rsidR="00944658" w:rsidRPr="00CD06AC" w:rsidRDefault="00944658" w:rsidP="00944658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944658" w:rsidRPr="00D925B8" w:rsidRDefault="00944658" w:rsidP="00944658">
            <w:pPr>
              <w:widowControl w:val="0"/>
              <w:rPr>
                <w:b/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</w:tc>
      </w:tr>
      <w:tr w:rsidR="00944658" w:rsidRPr="00B65B5A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944658" w:rsidRPr="00373DF6" w:rsidRDefault="007D2F1B" w:rsidP="00E95B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A48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944658" w:rsidRPr="00141659" w:rsidRDefault="00944658" w:rsidP="00944658">
            <w:pPr>
              <w:rPr>
                <w:rFonts w:ascii="Times-Roman" w:hAnsi="Times-Roman" w:cs="Times-Roman"/>
              </w:rPr>
            </w:pPr>
            <w:r w:rsidRPr="007A4771">
              <w:rPr>
                <w:rFonts w:ascii="Times-Roman" w:hAnsi="Times-Roman" w:cs="Times-Roman"/>
              </w:rPr>
              <w:t xml:space="preserve">Licitação </w:t>
            </w:r>
            <w:r>
              <w:rPr>
                <w:rFonts w:ascii="Times-Roman" w:hAnsi="Times-Roman" w:cs="Times-Roman"/>
              </w:rPr>
              <w:t xml:space="preserve">que não atende as condições do art. 36 da PI 507/2011, </w:t>
            </w:r>
            <w:r w:rsidRPr="007A4771">
              <w:rPr>
                <w:rFonts w:ascii="Times-Roman" w:hAnsi="Times-Roman" w:cs="Times-Roman"/>
              </w:rPr>
              <w:t xml:space="preserve">anterior à assinatura do convênio e aprovação do projeto técnico </w:t>
            </w:r>
            <w:proofErr w:type="gramStart"/>
            <w:r w:rsidRPr="007A4771">
              <w:rPr>
                <w:rFonts w:ascii="Times-Roman" w:hAnsi="Times-Roman" w:cs="Times-Roman"/>
              </w:rPr>
              <w:t>pelo concedente</w:t>
            </w:r>
            <w:proofErr w:type="gramEnd"/>
            <w:r w:rsidRPr="007A4771">
              <w:rPr>
                <w:rFonts w:ascii="Times-Roman" w:hAnsi="Times-Roman" w:cs="Times-Roman"/>
              </w:rPr>
              <w:t>.</w:t>
            </w:r>
          </w:p>
          <w:p w:rsidR="00944658" w:rsidRDefault="00944658" w:rsidP="00944658">
            <w:pPr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944658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Portaria 507/2011, MPOG/MF/CGU, </w:t>
            </w:r>
            <w:proofErr w:type="spellStart"/>
            <w:r>
              <w:rPr>
                <w:rFonts w:ascii="Times-Roman" w:hAnsi="Times-Roman" w:cs="Times-Roman"/>
              </w:rPr>
              <w:t>art</w:t>
            </w:r>
            <w:r w:rsidR="00F65F2E">
              <w:rPr>
                <w:rFonts w:ascii="Times-Roman" w:hAnsi="Times-Roman" w:cs="Times-Roman"/>
              </w:rPr>
              <w:t>s</w:t>
            </w:r>
            <w:proofErr w:type="spellEnd"/>
            <w:r>
              <w:rPr>
                <w:rFonts w:ascii="Times-Roman" w:hAnsi="Times-Roman" w:cs="Times-Roman"/>
              </w:rPr>
              <w:t xml:space="preserve">. </w:t>
            </w:r>
            <w:r w:rsidR="00F65F2E">
              <w:rPr>
                <w:rFonts w:ascii="Times-Roman" w:hAnsi="Times-Roman" w:cs="Times-Roman"/>
              </w:rPr>
              <w:t>35 e 36</w:t>
            </w:r>
            <w:r>
              <w:rPr>
                <w:rFonts w:ascii="Times-Roman" w:hAnsi="Times-Roman" w:cs="Times-Roman"/>
              </w:rPr>
              <w:t>.</w:t>
            </w:r>
          </w:p>
          <w:p w:rsidR="00944658" w:rsidRPr="00D76EEC" w:rsidRDefault="00944658" w:rsidP="00944658">
            <w:pPr>
              <w:rPr>
                <w:rFonts w:ascii="Times-Roman" w:hAnsi="Times-Roman" w:cs="Times-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44658" w:rsidRPr="00366575" w:rsidRDefault="00944658" w:rsidP="00944658"/>
        </w:tc>
        <w:tc>
          <w:tcPr>
            <w:tcW w:w="1418" w:type="dxa"/>
            <w:tcBorders>
              <w:bottom w:val="nil"/>
            </w:tcBorders>
          </w:tcPr>
          <w:p w:rsidR="00944658" w:rsidRPr="00366575" w:rsidRDefault="00944658" w:rsidP="0094465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44658" w:rsidRPr="00366575" w:rsidRDefault="00944658" w:rsidP="0094465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44658" w:rsidRDefault="00944658" w:rsidP="0094465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944658" w:rsidRPr="003867F7" w:rsidRDefault="00944658" w:rsidP="00944658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944658" w:rsidRPr="00CD06AC" w:rsidRDefault="00944658" w:rsidP="00944658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944658" w:rsidRPr="00D925B8" w:rsidRDefault="00944658" w:rsidP="00944658">
            <w:pPr>
              <w:widowControl w:val="0"/>
              <w:rPr>
                <w:b/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</w:tc>
      </w:tr>
      <w:tr w:rsidR="00944658" w:rsidRPr="00B65B5A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944658" w:rsidRPr="00373DF6" w:rsidRDefault="007D2F1B" w:rsidP="00E95B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A49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944658" w:rsidRPr="003D293C" w:rsidRDefault="00D72950" w:rsidP="00944658">
            <w:pPr>
              <w:rPr>
                <w:rFonts w:ascii="Times-Roman" w:hAnsi="Times-Roman" w:cs="Times-Roman"/>
              </w:rPr>
            </w:pPr>
            <w:r w:rsidRPr="001A5E83">
              <w:rPr>
                <w:spacing w:val="-2"/>
              </w:rPr>
              <w:t>No caso de a entidade privada sem fins lucrativos</w:t>
            </w:r>
            <w:r>
              <w:rPr>
                <w:spacing w:val="-2"/>
              </w:rPr>
              <w:t>,</w:t>
            </w:r>
            <w:r w:rsidRPr="001A5E83">
              <w:rPr>
                <w:spacing w:val="-2"/>
              </w:rPr>
              <w:t xml:space="preserve"> </w:t>
            </w:r>
            <w:r>
              <w:rPr>
                <w:spacing w:val="-2"/>
              </w:rPr>
              <w:t>c</w:t>
            </w:r>
            <w:r w:rsidR="00944658" w:rsidRPr="003D293C">
              <w:rPr>
                <w:rFonts w:ascii="Times-Roman" w:hAnsi="Times-Roman" w:cs="Times-Roman"/>
              </w:rPr>
              <w:t>ontratação com terceiros incompatível com o plano ou programa de trabalho ou sem justificativa e aprovação pelo órgão concedente.</w:t>
            </w:r>
          </w:p>
          <w:p w:rsidR="00944658" w:rsidRPr="007A4771" w:rsidRDefault="00944658" w:rsidP="00944658">
            <w:pPr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944658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60.</w:t>
            </w:r>
          </w:p>
          <w:p w:rsidR="00944658" w:rsidRDefault="00944658" w:rsidP="00944658">
            <w:pPr>
              <w:rPr>
                <w:rFonts w:ascii="Times-Roman" w:hAnsi="Times-Roman" w:cs="Times-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44658" w:rsidRPr="00366575" w:rsidRDefault="00944658" w:rsidP="00944658"/>
        </w:tc>
        <w:tc>
          <w:tcPr>
            <w:tcW w:w="1418" w:type="dxa"/>
            <w:tcBorders>
              <w:bottom w:val="nil"/>
            </w:tcBorders>
          </w:tcPr>
          <w:p w:rsidR="00944658" w:rsidRPr="00366575" w:rsidRDefault="00944658" w:rsidP="0094465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44658" w:rsidRPr="00366575" w:rsidRDefault="00944658" w:rsidP="0094465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44658" w:rsidRPr="00D925B8" w:rsidRDefault="00944658" w:rsidP="00944658">
            <w:pPr>
              <w:widowControl w:val="0"/>
              <w:rPr>
                <w:b/>
                <w:snapToGrid w:val="0"/>
              </w:rPr>
            </w:pPr>
            <w:r w:rsidRPr="00D925B8">
              <w:rPr>
                <w:b/>
                <w:snapToGrid w:val="0"/>
              </w:rPr>
              <w:t>Conversão em TCE e citação dos responsáveis</w:t>
            </w:r>
          </w:p>
          <w:p w:rsidR="00944658" w:rsidRPr="00D925B8" w:rsidRDefault="00944658" w:rsidP="00944658">
            <w:pPr>
              <w:widowControl w:val="0"/>
              <w:rPr>
                <w:snapToGrid w:val="0"/>
              </w:rPr>
            </w:pPr>
            <w:r w:rsidRPr="00D925B8">
              <w:rPr>
                <w:snapToGrid w:val="0"/>
              </w:rPr>
              <w:t>Fundamento: Lei 8.443/92, art. 12, II e 47; RITCU art. 252.</w:t>
            </w:r>
          </w:p>
          <w:p w:rsidR="00944658" w:rsidRPr="00CD06AC" w:rsidRDefault="00944658" w:rsidP="00944658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944658" w:rsidRDefault="00944658" w:rsidP="00944658">
            <w:pPr>
              <w:widowControl w:val="0"/>
              <w:rPr>
                <w:b/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</w:tc>
      </w:tr>
      <w:tr w:rsidR="00E95B69" w:rsidRPr="00944EBE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95B69" w:rsidRPr="00373DF6" w:rsidRDefault="00E95B69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lastRenderedPageBreak/>
              <w:t>A</w:t>
            </w:r>
            <w:r w:rsidR="00AD356D" w:rsidRPr="00373DF6">
              <w:rPr>
                <w:sz w:val="20"/>
              </w:rPr>
              <w:t>5</w:t>
            </w:r>
            <w:r w:rsidR="00550A92" w:rsidRPr="00373DF6">
              <w:rPr>
                <w:sz w:val="20"/>
              </w:rPr>
              <w:t>0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95B69" w:rsidRPr="00B65B5A" w:rsidRDefault="00E95B69" w:rsidP="00037414">
            <w:r>
              <w:rPr>
                <w:rFonts w:ascii="Times-Roman" w:hAnsi="Times-Roman" w:cs="Times-Roman"/>
              </w:rPr>
              <w:t xml:space="preserve">Não realização de cotação prévia de preço de mercado por intermédio do </w:t>
            </w:r>
            <w:proofErr w:type="spellStart"/>
            <w:r>
              <w:rPr>
                <w:rFonts w:ascii="Times-Roman" w:hAnsi="Times-Roman" w:cs="Times-Roman"/>
              </w:rPr>
              <w:t>Siconv</w:t>
            </w:r>
            <w:proofErr w:type="spellEnd"/>
            <w:r w:rsidR="00AD356D">
              <w:rPr>
                <w:rFonts w:ascii="Times-Roman" w:hAnsi="Times-Roman" w:cs="Times-Roman"/>
              </w:rPr>
              <w:t xml:space="preserve"> </w:t>
            </w:r>
            <w:r w:rsidR="00AD356D">
              <w:t>sem as devidas justificativas</w:t>
            </w:r>
            <w:r>
              <w:rPr>
                <w:rFonts w:ascii="Times-Roman" w:hAnsi="Times-Roman" w:cs="Times-Roman"/>
              </w:rPr>
              <w:t>.</w:t>
            </w:r>
          </w:p>
        </w:tc>
        <w:tc>
          <w:tcPr>
            <w:tcW w:w="2127" w:type="dxa"/>
            <w:tcBorders>
              <w:bottom w:val="nil"/>
            </w:tcBorders>
          </w:tcPr>
          <w:p w:rsidR="00944658" w:rsidRPr="001D5AAA" w:rsidRDefault="00944658" w:rsidP="00944658">
            <w:pPr>
              <w:rPr>
                <w:rFonts w:ascii="Times-Roman" w:hAnsi="Times-Roman" w:cs="Times-Roman"/>
                <w:lang w:val="en-US"/>
              </w:rPr>
            </w:pP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Decreto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6170/2007, art. 11</w:t>
            </w:r>
            <w:r>
              <w:rPr>
                <w:rFonts w:ascii="Times-Roman" w:hAnsi="Times-Roman" w:cs="Times-Roman"/>
                <w:lang w:val="en-US"/>
              </w:rPr>
              <w:t>.</w:t>
            </w:r>
          </w:p>
          <w:p w:rsidR="00944658" w:rsidRPr="001D5AAA" w:rsidRDefault="00944658" w:rsidP="00944658">
            <w:pPr>
              <w:rPr>
                <w:rFonts w:ascii="Times-Roman" w:hAnsi="Times-Roman" w:cs="Times-Roman"/>
                <w:lang w:val="en-US"/>
              </w:rPr>
            </w:pPr>
            <w:r w:rsidRPr="001D5AAA">
              <w:rPr>
                <w:rFonts w:ascii="Times-Roman" w:hAnsi="Times-Roman" w:cs="Times-Roman"/>
                <w:lang w:val="en-US"/>
              </w:rPr>
              <w:t>Lei 12465/2011 (LDO), art. 36, § 4º</w:t>
            </w:r>
            <w:r>
              <w:rPr>
                <w:rFonts w:ascii="Times-Roman" w:hAnsi="Times-Roman" w:cs="Times-Roman"/>
                <w:lang w:val="en-US"/>
              </w:rPr>
              <w:t>.</w:t>
            </w:r>
          </w:p>
          <w:p w:rsidR="00E95B69" w:rsidRPr="00944658" w:rsidRDefault="00944658" w:rsidP="00944658">
            <w:pPr>
              <w:rPr>
                <w:rFonts w:ascii="Times-Roman" w:hAnsi="Times-Roman" w:cs="Times-Roman"/>
                <w:lang w:val="en-US"/>
              </w:rPr>
            </w:pP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Portaria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507/2011, MPOG/MF/CGU, art. 57; art. 58; art. 59; art. 60 e art. 61</w:t>
            </w:r>
          </w:p>
        </w:tc>
        <w:tc>
          <w:tcPr>
            <w:tcW w:w="1417" w:type="dxa"/>
            <w:tcBorders>
              <w:bottom w:val="nil"/>
            </w:tcBorders>
          </w:tcPr>
          <w:p w:rsidR="00E95B69" w:rsidRPr="00944EBE" w:rsidRDefault="00E95B69" w:rsidP="00037414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95B69" w:rsidRPr="00944EBE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95B69" w:rsidRPr="00944EBE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E95B69" w:rsidRDefault="00E95B69" w:rsidP="00261255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E95B69" w:rsidRPr="003867F7" w:rsidRDefault="00E95B69" w:rsidP="00261255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E95B69" w:rsidRPr="00261255" w:rsidRDefault="00E95B69" w:rsidP="00C323EA">
            <w:pPr>
              <w:widowControl w:val="0"/>
              <w:rPr>
                <w:b/>
                <w:snapToGrid w:val="0"/>
              </w:rPr>
            </w:pPr>
          </w:p>
        </w:tc>
      </w:tr>
      <w:tr w:rsidR="00E95B69" w:rsidRPr="00944EBE" w:rsidTr="00944EBE">
        <w:trPr>
          <w:cantSplit/>
          <w:trHeight w:val="834"/>
        </w:trPr>
        <w:tc>
          <w:tcPr>
            <w:tcW w:w="1063" w:type="dxa"/>
          </w:tcPr>
          <w:p w:rsidR="00E95B69" w:rsidRPr="00373DF6" w:rsidRDefault="00E95B69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z w:val="20"/>
                <w:lang w:val="en-US"/>
              </w:rPr>
              <w:t>A</w:t>
            </w:r>
            <w:r w:rsidR="00AD356D" w:rsidRPr="00373DF6">
              <w:rPr>
                <w:sz w:val="20"/>
                <w:lang w:val="en-US"/>
              </w:rPr>
              <w:t>5</w:t>
            </w:r>
            <w:r w:rsidR="00550A92" w:rsidRPr="00373DF6">
              <w:rPr>
                <w:sz w:val="20"/>
                <w:lang w:val="en-US"/>
              </w:rPr>
              <w:t>1</w:t>
            </w:r>
          </w:p>
        </w:tc>
        <w:tc>
          <w:tcPr>
            <w:tcW w:w="3473" w:type="dxa"/>
          </w:tcPr>
          <w:p w:rsidR="00E95B69" w:rsidRDefault="00E95B69" w:rsidP="00944EBE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Liberação (ou desbloqueio) de recurso sem projeto básico aprovado.</w:t>
            </w:r>
          </w:p>
          <w:p w:rsidR="00E95B69" w:rsidRPr="00944EBE" w:rsidRDefault="00E95B69" w:rsidP="00037414"/>
        </w:tc>
        <w:tc>
          <w:tcPr>
            <w:tcW w:w="2127" w:type="dxa"/>
          </w:tcPr>
          <w:p w:rsidR="00944658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37.</w:t>
            </w:r>
          </w:p>
          <w:p w:rsidR="00E95B69" w:rsidRPr="00944EBE" w:rsidRDefault="00E95B69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E95B69" w:rsidRPr="00944EBE" w:rsidRDefault="00E95B69" w:rsidP="00037414"/>
        </w:tc>
        <w:tc>
          <w:tcPr>
            <w:tcW w:w="1418" w:type="dxa"/>
          </w:tcPr>
          <w:p w:rsidR="00E95B69" w:rsidRPr="00944EBE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E95B69" w:rsidRPr="00944EBE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E95B69" w:rsidRDefault="00E95B69" w:rsidP="00944EBE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E95B69" w:rsidRPr="003867F7" w:rsidRDefault="00E95B69" w:rsidP="00944EBE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E95B69" w:rsidRPr="00CD06AC" w:rsidRDefault="00E95B69" w:rsidP="00C323EA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E95B69" w:rsidRPr="00944EBE" w:rsidRDefault="00E95B69" w:rsidP="00C323EA">
            <w:pPr>
              <w:widowControl w:val="0"/>
              <w:rPr>
                <w:b/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</w:tc>
      </w:tr>
      <w:tr w:rsidR="00944658" w:rsidRPr="00944EBE" w:rsidTr="00944EBE">
        <w:trPr>
          <w:cantSplit/>
          <w:trHeight w:val="834"/>
        </w:trPr>
        <w:tc>
          <w:tcPr>
            <w:tcW w:w="1063" w:type="dxa"/>
          </w:tcPr>
          <w:p w:rsidR="00944658" w:rsidRPr="00373DF6" w:rsidRDefault="00AD356D" w:rsidP="009F6FC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z w:val="20"/>
                <w:lang w:val="en-US"/>
              </w:rPr>
              <w:t>A52</w:t>
            </w:r>
          </w:p>
        </w:tc>
        <w:tc>
          <w:tcPr>
            <w:tcW w:w="3473" w:type="dxa"/>
          </w:tcPr>
          <w:p w:rsidR="00944658" w:rsidRDefault="00944658" w:rsidP="00944658">
            <w:pPr>
              <w:jc w:val="both"/>
              <w:rPr>
                <w:rFonts w:ascii="Times-Roman" w:hAnsi="Times-Roman" w:cs="Times-Roman"/>
              </w:rPr>
            </w:pPr>
            <w:r w:rsidRPr="00FB4D28">
              <w:rPr>
                <w:rFonts w:ascii="Times-Roman" w:hAnsi="Times-Roman" w:cs="Times-Roman"/>
              </w:rPr>
              <w:t>Projeto básico apresentado fora do prazo fixado</w:t>
            </w:r>
            <w:r>
              <w:rPr>
                <w:rFonts w:ascii="Times-Roman" w:hAnsi="Times-Roman" w:cs="Times-Roman"/>
              </w:rPr>
              <w:t>.</w:t>
            </w:r>
            <w:r w:rsidRPr="00FB4D28">
              <w:rPr>
                <w:rFonts w:ascii="Times-Roman" w:hAnsi="Times-Roman" w:cs="Times-Roman"/>
              </w:rPr>
              <w:t xml:space="preserve"> </w:t>
            </w:r>
          </w:p>
          <w:p w:rsidR="00944658" w:rsidRDefault="00944658" w:rsidP="00944658">
            <w:pPr>
              <w:jc w:val="both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</w:tcPr>
          <w:p w:rsidR="00944658" w:rsidRDefault="00944658" w:rsidP="009446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37, §§ 3º e 6º.</w:t>
            </w:r>
          </w:p>
        </w:tc>
        <w:tc>
          <w:tcPr>
            <w:tcW w:w="1417" w:type="dxa"/>
          </w:tcPr>
          <w:p w:rsidR="00944658" w:rsidRPr="00944EBE" w:rsidRDefault="00944658" w:rsidP="00944658"/>
        </w:tc>
        <w:tc>
          <w:tcPr>
            <w:tcW w:w="1418" w:type="dxa"/>
          </w:tcPr>
          <w:p w:rsidR="00944658" w:rsidRPr="00944EBE" w:rsidRDefault="00944658" w:rsidP="0094465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944658" w:rsidRPr="00944EBE" w:rsidRDefault="00944658" w:rsidP="0094465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944658" w:rsidRDefault="00944658" w:rsidP="0094465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944658" w:rsidRPr="003867F7" w:rsidRDefault="00944658" w:rsidP="00944658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944658" w:rsidRPr="00CD06AC" w:rsidRDefault="00944658" w:rsidP="00944658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944658" w:rsidRDefault="00944658" w:rsidP="00944658">
            <w:pPr>
              <w:widowControl w:val="0"/>
              <w:rPr>
                <w:b/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</w:tc>
      </w:tr>
      <w:tr w:rsidR="00E95B69" w:rsidRPr="00944EBE" w:rsidTr="00944EBE">
        <w:trPr>
          <w:cantSplit/>
          <w:trHeight w:val="834"/>
        </w:trPr>
        <w:tc>
          <w:tcPr>
            <w:tcW w:w="1063" w:type="dxa"/>
          </w:tcPr>
          <w:p w:rsidR="00E95B69" w:rsidRPr="00373DF6" w:rsidRDefault="00E95B69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AD356D" w:rsidRPr="00373DF6">
              <w:rPr>
                <w:sz w:val="20"/>
              </w:rPr>
              <w:t>53</w:t>
            </w:r>
          </w:p>
        </w:tc>
        <w:tc>
          <w:tcPr>
            <w:tcW w:w="3473" w:type="dxa"/>
          </w:tcPr>
          <w:p w:rsidR="00E95B69" w:rsidRDefault="00E95B69" w:rsidP="00C929A8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Liberação irregular das parcelas do recurso do convênio.</w:t>
            </w:r>
          </w:p>
          <w:p w:rsidR="00E95B69" w:rsidRDefault="00E95B69" w:rsidP="00944EBE">
            <w:pPr>
              <w:jc w:val="both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</w:tcPr>
          <w:p w:rsidR="00E95B69" w:rsidRPr="00944EBE" w:rsidRDefault="00944658" w:rsidP="00037414">
            <w:pPr>
              <w:widowControl w:val="0"/>
              <w:rPr>
                <w:snapToGrid w:val="0"/>
              </w:rPr>
            </w:pPr>
            <w:r>
              <w:rPr>
                <w:rFonts w:ascii="Times-Roman" w:hAnsi="Times-Roman" w:cs="Times-Roman"/>
              </w:rPr>
              <w:t xml:space="preserve">Portaria 507/2011, MPOG/MF/CGU, art. </w:t>
            </w:r>
            <w:proofErr w:type="gramStart"/>
            <w:r>
              <w:rPr>
                <w:rFonts w:ascii="Times-Roman" w:hAnsi="Times-Roman" w:cs="Times-Roman"/>
              </w:rPr>
              <w:t>37</w:t>
            </w:r>
            <w:proofErr w:type="gramEnd"/>
          </w:p>
        </w:tc>
        <w:tc>
          <w:tcPr>
            <w:tcW w:w="1417" w:type="dxa"/>
          </w:tcPr>
          <w:p w:rsidR="00E95B69" w:rsidRPr="00944EBE" w:rsidRDefault="00E95B69" w:rsidP="00037414"/>
        </w:tc>
        <w:tc>
          <w:tcPr>
            <w:tcW w:w="1418" w:type="dxa"/>
          </w:tcPr>
          <w:p w:rsidR="00E95B69" w:rsidRPr="00944EBE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E95B69" w:rsidRPr="00944EBE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E95B69" w:rsidRDefault="00E95B69" w:rsidP="00C929A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E95B69" w:rsidRPr="003867F7" w:rsidRDefault="00E95B69" w:rsidP="00C929A8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E95B69" w:rsidRPr="00944EBE" w:rsidRDefault="00E95B69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E95B69" w:rsidRPr="00944EBE" w:rsidTr="00944EBE">
        <w:trPr>
          <w:cantSplit/>
          <w:trHeight w:val="834"/>
        </w:trPr>
        <w:tc>
          <w:tcPr>
            <w:tcW w:w="1063" w:type="dxa"/>
          </w:tcPr>
          <w:p w:rsidR="00E95B69" w:rsidRPr="00373DF6" w:rsidRDefault="00E95B69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AD356D" w:rsidRPr="00373DF6">
              <w:rPr>
                <w:sz w:val="20"/>
              </w:rPr>
              <w:t>54</w:t>
            </w:r>
          </w:p>
        </w:tc>
        <w:tc>
          <w:tcPr>
            <w:tcW w:w="3473" w:type="dxa"/>
          </w:tcPr>
          <w:p w:rsidR="00E95B69" w:rsidRPr="008978D3" w:rsidRDefault="00E95B69" w:rsidP="00C929A8">
            <w:pPr>
              <w:jc w:val="both"/>
              <w:rPr>
                <w:rFonts w:ascii="Times-Roman" w:hAnsi="Times-Roman" w:cs="Times-Roman"/>
              </w:rPr>
            </w:pPr>
            <w:r w:rsidRPr="008978D3">
              <w:rPr>
                <w:rFonts w:ascii="Times-Roman" w:hAnsi="Times-Roman" w:cs="Times-Roman"/>
              </w:rPr>
              <w:t xml:space="preserve">Movimentação irregular dos recursos do convênio. </w:t>
            </w:r>
          </w:p>
          <w:p w:rsidR="00E95B69" w:rsidRPr="008978D3" w:rsidRDefault="00E95B69" w:rsidP="00944EBE">
            <w:pPr>
              <w:jc w:val="both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</w:tcPr>
          <w:p w:rsidR="008978D3" w:rsidRDefault="008978D3" w:rsidP="008978D3">
            <w:pPr>
              <w:rPr>
                <w:rFonts w:ascii="Times-Roman" w:hAnsi="Times-Roman" w:cs="Times-Roman"/>
              </w:rPr>
            </w:pPr>
            <w:r w:rsidRPr="00D56ABB">
              <w:rPr>
                <w:rFonts w:ascii="Times-Roman" w:hAnsi="Times-Roman" w:cs="Times-Roman"/>
              </w:rPr>
              <w:t>Lei 12</w:t>
            </w:r>
            <w:r>
              <w:rPr>
                <w:rFonts w:ascii="Times-Roman" w:hAnsi="Times-Roman" w:cs="Times-Roman"/>
              </w:rPr>
              <w:t>465</w:t>
            </w:r>
            <w:r w:rsidRPr="00D56ABB">
              <w:rPr>
                <w:rFonts w:ascii="Times-Roman" w:hAnsi="Times-Roman" w:cs="Times-Roman"/>
              </w:rPr>
              <w:t>/20</w:t>
            </w:r>
            <w:r>
              <w:rPr>
                <w:rFonts w:ascii="Times-Roman" w:hAnsi="Times-Roman" w:cs="Times-Roman"/>
              </w:rPr>
              <w:t>11 (LDO)</w:t>
            </w:r>
            <w:r w:rsidRPr="00D56ABB">
              <w:rPr>
                <w:rFonts w:ascii="Times-Roman" w:hAnsi="Times-Roman" w:cs="Times-Roman"/>
              </w:rPr>
              <w:t>, art. 1</w:t>
            </w:r>
            <w:r>
              <w:rPr>
                <w:rFonts w:ascii="Times-Roman" w:hAnsi="Times-Roman" w:cs="Times-Roman"/>
              </w:rPr>
              <w:t>08</w:t>
            </w:r>
            <w:r w:rsidRPr="00D56ABB">
              <w:rPr>
                <w:rFonts w:ascii="Times-Roman" w:hAnsi="Times-Roman" w:cs="Times-Roman"/>
              </w:rPr>
              <w:t xml:space="preserve">, § 2º, inciso </w:t>
            </w:r>
            <w:proofErr w:type="gramStart"/>
            <w:r w:rsidRPr="00D56ABB">
              <w:rPr>
                <w:rFonts w:ascii="Times-Roman" w:hAnsi="Times-Roman" w:cs="Times-Roman"/>
              </w:rPr>
              <w:t>I</w:t>
            </w:r>
            <w:proofErr w:type="gramEnd"/>
          </w:p>
          <w:p w:rsidR="008978D3" w:rsidRDefault="008978D3" w:rsidP="008978D3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64.</w:t>
            </w:r>
          </w:p>
          <w:p w:rsidR="00E95B69" w:rsidRPr="00944EBE" w:rsidRDefault="00E95B69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E95B69" w:rsidRPr="00944EBE" w:rsidRDefault="00E95B69" w:rsidP="00037414"/>
        </w:tc>
        <w:tc>
          <w:tcPr>
            <w:tcW w:w="1418" w:type="dxa"/>
          </w:tcPr>
          <w:p w:rsidR="00E95B69" w:rsidRPr="00944EBE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E95B69" w:rsidRPr="00944EBE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9F6FC7" w:rsidRPr="008978D3" w:rsidRDefault="009F6FC7" w:rsidP="009F6FC7">
            <w:pPr>
              <w:widowControl w:val="0"/>
              <w:rPr>
                <w:b/>
                <w:snapToGrid w:val="0"/>
              </w:rPr>
            </w:pPr>
            <w:r w:rsidRPr="008978D3">
              <w:rPr>
                <w:b/>
                <w:snapToGrid w:val="0"/>
              </w:rPr>
              <w:t>Conversão em TCE e citação dos responsáveis</w:t>
            </w:r>
          </w:p>
          <w:p w:rsidR="00E95B69" w:rsidRPr="008978D3" w:rsidRDefault="009F6FC7" w:rsidP="009F6FC7">
            <w:pPr>
              <w:widowControl w:val="0"/>
              <w:rPr>
                <w:snapToGrid w:val="0"/>
              </w:rPr>
            </w:pPr>
            <w:r w:rsidRPr="008978D3">
              <w:rPr>
                <w:snapToGrid w:val="0"/>
              </w:rPr>
              <w:t xml:space="preserve">Fundamento: Lei 8.443/92, </w:t>
            </w:r>
            <w:proofErr w:type="spellStart"/>
            <w:r w:rsidRPr="008978D3">
              <w:rPr>
                <w:snapToGrid w:val="0"/>
              </w:rPr>
              <w:t>arts</w:t>
            </w:r>
            <w:proofErr w:type="spellEnd"/>
            <w:r w:rsidRPr="008978D3">
              <w:rPr>
                <w:snapToGrid w:val="0"/>
              </w:rPr>
              <w:t xml:space="preserve">. </w:t>
            </w:r>
            <w:proofErr w:type="gramStart"/>
            <w:r w:rsidRPr="008978D3">
              <w:rPr>
                <w:snapToGrid w:val="0"/>
              </w:rPr>
              <w:t>12, II, e 47</w:t>
            </w:r>
            <w:proofErr w:type="gramEnd"/>
            <w:r w:rsidRPr="008978D3">
              <w:rPr>
                <w:snapToGrid w:val="0"/>
              </w:rPr>
              <w:t xml:space="preserve">; RITCU, </w:t>
            </w:r>
            <w:proofErr w:type="spellStart"/>
            <w:r w:rsidRPr="008978D3">
              <w:rPr>
                <w:snapToGrid w:val="0"/>
              </w:rPr>
              <w:t>arts</w:t>
            </w:r>
            <w:proofErr w:type="spellEnd"/>
            <w:r w:rsidRPr="008978D3">
              <w:rPr>
                <w:snapToGrid w:val="0"/>
              </w:rPr>
              <w:t xml:space="preserve">. </w:t>
            </w:r>
            <w:proofErr w:type="gramStart"/>
            <w:r w:rsidRPr="008978D3">
              <w:rPr>
                <w:snapToGrid w:val="0"/>
              </w:rPr>
              <w:t>202,</w:t>
            </w:r>
            <w:proofErr w:type="gramEnd"/>
            <w:r w:rsidRPr="008978D3">
              <w:rPr>
                <w:snapToGrid w:val="0"/>
              </w:rPr>
              <w:t>II, e 252..</w:t>
            </w:r>
          </w:p>
        </w:tc>
      </w:tr>
      <w:tr w:rsidR="002C409F" w:rsidRPr="00944EBE" w:rsidTr="00944EBE">
        <w:trPr>
          <w:cantSplit/>
          <w:trHeight w:val="834"/>
        </w:trPr>
        <w:tc>
          <w:tcPr>
            <w:tcW w:w="1063" w:type="dxa"/>
          </w:tcPr>
          <w:p w:rsidR="002C409F" w:rsidRPr="00373DF6" w:rsidRDefault="002C409F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lastRenderedPageBreak/>
              <w:t>A</w:t>
            </w:r>
            <w:r w:rsidR="00AD356D" w:rsidRPr="00373DF6">
              <w:rPr>
                <w:sz w:val="20"/>
              </w:rPr>
              <w:t>55</w:t>
            </w:r>
          </w:p>
        </w:tc>
        <w:tc>
          <w:tcPr>
            <w:tcW w:w="3473" w:type="dxa"/>
          </w:tcPr>
          <w:p w:rsidR="002C409F" w:rsidRPr="008978D3" w:rsidRDefault="002C409F" w:rsidP="00AD356D">
            <w:pPr>
              <w:jc w:val="both"/>
              <w:rPr>
                <w:rFonts w:ascii="Times-Roman" w:hAnsi="Times-Roman" w:cs="Times-Roman"/>
              </w:rPr>
            </w:pPr>
            <w:r w:rsidRPr="008978D3">
              <w:rPr>
                <w:rFonts w:ascii="Times-Roman" w:hAnsi="Times-Roman" w:cs="Times-Roman"/>
              </w:rPr>
              <w:t>Irregularidade no pagamento com recursos do convênio</w:t>
            </w:r>
            <w:r w:rsidR="00AD356D">
              <w:rPr>
                <w:rFonts w:ascii="Times-Roman" w:hAnsi="Times-Roman" w:cs="Times-Roman"/>
              </w:rPr>
              <w:t>.</w:t>
            </w:r>
          </w:p>
        </w:tc>
        <w:tc>
          <w:tcPr>
            <w:tcW w:w="2127" w:type="dxa"/>
          </w:tcPr>
          <w:p w:rsidR="008978D3" w:rsidRDefault="008978D3" w:rsidP="008978D3">
            <w:pPr>
              <w:rPr>
                <w:rFonts w:ascii="Times-Roman" w:hAnsi="Times-Roman" w:cs="Times-Roman"/>
              </w:rPr>
            </w:pPr>
            <w:r w:rsidRPr="00D56ABB">
              <w:rPr>
                <w:rFonts w:ascii="Times-Roman" w:hAnsi="Times-Roman" w:cs="Times-Roman"/>
              </w:rPr>
              <w:t>Lei 12</w:t>
            </w:r>
            <w:r>
              <w:rPr>
                <w:rFonts w:ascii="Times-Roman" w:hAnsi="Times-Roman" w:cs="Times-Roman"/>
              </w:rPr>
              <w:t>465</w:t>
            </w:r>
            <w:r w:rsidRPr="00D56ABB">
              <w:rPr>
                <w:rFonts w:ascii="Times-Roman" w:hAnsi="Times-Roman" w:cs="Times-Roman"/>
              </w:rPr>
              <w:t>/20</w:t>
            </w:r>
            <w:r>
              <w:rPr>
                <w:rFonts w:ascii="Times-Roman" w:hAnsi="Times-Roman" w:cs="Times-Roman"/>
              </w:rPr>
              <w:t>11 (LDO)</w:t>
            </w:r>
            <w:r w:rsidRPr="00D56ABB">
              <w:rPr>
                <w:rFonts w:ascii="Times-Roman" w:hAnsi="Times-Roman" w:cs="Times-Roman"/>
              </w:rPr>
              <w:t>, art. 1</w:t>
            </w:r>
            <w:r>
              <w:rPr>
                <w:rFonts w:ascii="Times-Roman" w:hAnsi="Times-Roman" w:cs="Times-Roman"/>
              </w:rPr>
              <w:t>08</w:t>
            </w:r>
            <w:r w:rsidRPr="00D56ABB">
              <w:rPr>
                <w:rFonts w:ascii="Times-Roman" w:hAnsi="Times-Roman" w:cs="Times-Roman"/>
              </w:rPr>
              <w:t xml:space="preserve">, § 2º, inciso </w:t>
            </w:r>
            <w:proofErr w:type="gramStart"/>
            <w:r w:rsidRPr="00D56ABB">
              <w:rPr>
                <w:rFonts w:ascii="Times-Roman" w:hAnsi="Times-Roman" w:cs="Times-Roman"/>
              </w:rPr>
              <w:t>I</w:t>
            </w:r>
            <w:proofErr w:type="gramEnd"/>
          </w:p>
          <w:p w:rsidR="008978D3" w:rsidRDefault="008978D3" w:rsidP="008978D3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64.</w:t>
            </w:r>
          </w:p>
          <w:p w:rsidR="002C409F" w:rsidRPr="00866999" w:rsidRDefault="002C409F" w:rsidP="00037414">
            <w:pPr>
              <w:widowControl w:val="0"/>
              <w:rPr>
                <w:rFonts w:ascii="Times-Roman" w:hAnsi="Times-Roman" w:cs="Times-Roman"/>
                <w:highlight w:val="yellow"/>
              </w:rPr>
            </w:pPr>
          </w:p>
        </w:tc>
        <w:tc>
          <w:tcPr>
            <w:tcW w:w="1417" w:type="dxa"/>
          </w:tcPr>
          <w:p w:rsidR="002C409F" w:rsidRPr="00944EBE" w:rsidRDefault="002C409F" w:rsidP="00037414"/>
        </w:tc>
        <w:tc>
          <w:tcPr>
            <w:tcW w:w="1418" w:type="dxa"/>
          </w:tcPr>
          <w:p w:rsidR="002C409F" w:rsidRPr="00944EBE" w:rsidRDefault="002C409F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2C409F" w:rsidRPr="00944EBE" w:rsidRDefault="002C409F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2C409F" w:rsidRPr="008978D3" w:rsidRDefault="002C409F" w:rsidP="002C409F">
            <w:pPr>
              <w:widowControl w:val="0"/>
              <w:rPr>
                <w:b/>
                <w:snapToGrid w:val="0"/>
              </w:rPr>
            </w:pPr>
            <w:r w:rsidRPr="008978D3">
              <w:rPr>
                <w:b/>
                <w:snapToGrid w:val="0"/>
              </w:rPr>
              <w:t>Conversão em TCE e citação dos responsáveis</w:t>
            </w:r>
          </w:p>
          <w:p w:rsidR="002C409F" w:rsidRPr="008978D3" w:rsidRDefault="002C409F" w:rsidP="002C409F">
            <w:pPr>
              <w:widowControl w:val="0"/>
              <w:rPr>
                <w:b/>
                <w:snapToGrid w:val="0"/>
              </w:rPr>
            </w:pPr>
            <w:r w:rsidRPr="008978D3">
              <w:rPr>
                <w:snapToGrid w:val="0"/>
              </w:rPr>
              <w:t xml:space="preserve">Fundamento: Lei 8.443/92, </w:t>
            </w:r>
            <w:proofErr w:type="spellStart"/>
            <w:r w:rsidRPr="008978D3">
              <w:rPr>
                <w:snapToGrid w:val="0"/>
              </w:rPr>
              <w:t>arts</w:t>
            </w:r>
            <w:proofErr w:type="spellEnd"/>
            <w:r w:rsidRPr="008978D3">
              <w:rPr>
                <w:snapToGrid w:val="0"/>
              </w:rPr>
              <w:t xml:space="preserve">. </w:t>
            </w:r>
            <w:proofErr w:type="gramStart"/>
            <w:r w:rsidRPr="008978D3">
              <w:rPr>
                <w:snapToGrid w:val="0"/>
              </w:rPr>
              <w:t>12, II, e 47</w:t>
            </w:r>
            <w:proofErr w:type="gramEnd"/>
            <w:r w:rsidRPr="008978D3">
              <w:rPr>
                <w:snapToGrid w:val="0"/>
              </w:rPr>
              <w:t xml:space="preserve">; RITCU, </w:t>
            </w:r>
            <w:proofErr w:type="spellStart"/>
            <w:r w:rsidRPr="008978D3">
              <w:rPr>
                <w:snapToGrid w:val="0"/>
              </w:rPr>
              <w:t>arts</w:t>
            </w:r>
            <w:proofErr w:type="spellEnd"/>
            <w:r w:rsidRPr="008978D3">
              <w:rPr>
                <w:snapToGrid w:val="0"/>
              </w:rPr>
              <w:t xml:space="preserve">. </w:t>
            </w:r>
            <w:proofErr w:type="gramStart"/>
            <w:r w:rsidRPr="008978D3">
              <w:rPr>
                <w:snapToGrid w:val="0"/>
              </w:rPr>
              <w:t>202,</w:t>
            </w:r>
            <w:proofErr w:type="gramEnd"/>
            <w:r w:rsidRPr="008978D3">
              <w:rPr>
                <w:snapToGrid w:val="0"/>
              </w:rPr>
              <w:t>II, e 252..</w:t>
            </w:r>
          </w:p>
        </w:tc>
      </w:tr>
      <w:tr w:rsidR="00E95B69" w:rsidRPr="00944EBE" w:rsidTr="00944EBE">
        <w:trPr>
          <w:cantSplit/>
          <w:trHeight w:val="834"/>
        </w:trPr>
        <w:tc>
          <w:tcPr>
            <w:tcW w:w="1063" w:type="dxa"/>
          </w:tcPr>
          <w:p w:rsidR="00E95B69" w:rsidRPr="00373DF6" w:rsidRDefault="002C409F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AD356D" w:rsidRPr="00373DF6">
              <w:rPr>
                <w:sz w:val="20"/>
              </w:rPr>
              <w:t>56</w:t>
            </w:r>
          </w:p>
        </w:tc>
        <w:tc>
          <w:tcPr>
            <w:tcW w:w="3473" w:type="dxa"/>
          </w:tcPr>
          <w:p w:rsidR="00E95B69" w:rsidRDefault="00E95B69" w:rsidP="00C929A8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Contrapartida não executada ou executada irregularmente.</w:t>
            </w:r>
          </w:p>
          <w:p w:rsidR="00E95B69" w:rsidRDefault="00E95B69" w:rsidP="00944EBE">
            <w:pPr>
              <w:jc w:val="both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</w:tcPr>
          <w:p w:rsidR="008978D3" w:rsidRDefault="008978D3" w:rsidP="008978D3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Decreto 6170/2007, art. 7º.</w:t>
            </w:r>
          </w:p>
          <w:p w:rsidR="00E95B69" w:rsidRPr="008978D3" w:rsidRDefault="008978D3" w:rsidP="008978D3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24.</w:t>
            </w:r>
          </w:p>
        </w:tc>
        <w:tc>
          <w:tcPr>
            <w:tcW w:w="1417" w:type="dxa"/>
          </w:tcPr>
          <w:p w:rsidR="00E95B69" w:rsidRPr="00944EBE" w:rsidRDefault="00E95B69" w:rsidP="00037414"/>
        </w:tc>
        <w:tc>
          <w:tcPr>
            <w:tcW w:w="1418" w:type="dxa"/>
          </w:tcPr>
          <w:p w:rsidR="00E95B69" w:rsidRPr="00944EBE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E95B69" w:rsidRPr="00944EBE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E95B69" w:rsidRPr="00D925B8" w:rsidRDefault="00E95B69" w:rsidP="00C323EA">
            <w:pPr>
              <w:widowControl w:val="0"/>
              <w:rPr>
                <w:b/>
                <w:snapToGrid w:val="0"/>
              </w:rPr>
            </w:pPr>
            <w:r w:rsidRPr="00D925B8">
              <w:rPr>
                <w:b/>
                <w:snapToGrid w:val="0"/>
              </w:rPr>
              <w:t>Conversão em TCE e citação dos responsáveis</w:t>
            </w:r>
          </w:p>
          <w:p w:rsidR="00E95B69" w:rsidRPr="00D925B8" w:rsidRDefault="00E95B69" w:rsidP="00703512">
            <w:pPr>
              <w:widowControl w:val="0"/>
              <w:rPr>
                <w:snapToGrid w:val="0"/>
              </w:rPr>
            </w:pPr>
            <w:r w:rsidRPr="00D925B8">
              <w:rPr>
                <w:snapToGrid w:val="0"/>
              </w:rPr>
              <w:t>Fundamento: Lei 8.443/92, art</w:t>
            </w:r>
            <w:r>
              <w:rPr>
                <w:snapToGrid w:val="0"/>
              </w:rPr>
              <w:t>s</w:t>
            </w:r>
            <w:r w:rsidRPr="00D925B8">
              <w:rPr>
                <w:snapToGrid w:val="0"/>
              </w:rPr>
              <w:t>. 12, II</w:t>
            </w:r>
            <w:r>
              <w:rPr>
                <w:snapToGrid w:val="0"/>
              </w:rPr>
              <w:t>,</w:t>
            </w:r>
            <w:r w:rsidRPr="00D925B8">
              <w:rPr>
                <w:snapToGrid w:val="0"/>
              </w:rPr>
              <w:t xml:space="preserve"> e 47; RITCU</w:t>
            </w:r>
            <w:r>
              <w:rPr>
                <w:snapToGrid w:val="0"/>
              </w:rPr>
              <w:t>,</w:t>
            </w:r>
            <w:r w:rsidRPr="00D925B8">
              <w:rPr>
                <w:snapToGrid w:val="0"/>
              </w:rPr>
              <w:t xml:space="preserve"> art</w:t>
            </w:r>
            <w:r>
              <w:rPr>
                <w:snapToGrid w:val="0"/>
              </w:rPr>
              <w:t>s</w:t>
            </w:r>
            <w:r w:rsidRPr="00D925B8">
              <w:rPr>
                <w:snapToGrid w:val="0"/>
              </w:rPr>
              <w:t xml:space="preserve">. </w:t>
            </w:r>
            <w:r>
              <w:rPr>
                <w:snapToGrid w:val="0"/>
              </w:rPr>
              <w:t xml:space="preserve">202,II, e </w:t>
            </w:r>
            <w:r w:rsidRPr="00D925B8">
              <w:rPr>
                <w:snapToGrid w:val="0"/>
              </w:rPr>
              <w:t>252.</w:t>
            </w:r>
          </w:p>
          <w:p w:rsidR="00E95B69" w:rsidRPr="00D925B8" w:rsidRDefault="00E95B69" w:rsidP="00C323EA">
            <w:pPr>
              <w:widowControl w:val="0"/>
              <w:rPr>
                <w:snapToGrid w:val="0"/>
              </w:rPr>
            </w:pPr>
          </w:p>
          <w:p w:rsidR="00E95B69" w:rsidRPr="00944EBE" w:rsidRDefault="00E95B69" w:rsidP="00C323EA">
            <w:pPr>
              <w:widowControl w:val="0"/>
              <w:rPr>
                <w:b/>
                <w:snapToGrid w:val="0"/>
              </w:rPr>
            </w:pPr>
          </w:p>
        </w:tc>
      </w:tr>
      <w:tr w:rsidR="00E95B69" w:rsidRPr="00C929A8" w:rsidTr="00944EBE">
        <w:trPr>
          <w:cantSplit/>
          <w:trHeight w:val="834"/>
        </w:trPr>
        <w:tc>
          <w:tcPr>
            <w:tcW w:w="1063" w:type="dxa"/>
          </w:tcPr>
          <w:p w:rsidR="00E95B69" w:rsidRPr="00373DF6" w:rsidRDefault="00E95B69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AD356D" w:rsidRPr="00373DF6">
              <w:rPr>
                <w:sz w:val="20"/>
              </w:rPr>
              <w:t>57</w:t>
            </w:r>
          </w:p>
        </w:tc>
        <w:tc>
          <w:tcPr>
            <w:tcW w:w="3473" w:type="dxa"/>
          </w:tcPr>
          <w:p w:rsidR="00E95B69" w:rsidRPr="008978D3" w:rsidRDefault="002C409F" w:rsidP="00C929A8">
            <w:pPr>
              <w:jc w:val="both"/>
              <w:rPr>
                <w:rFonts w:ascii="Times-Roman" w:hAnsi="Times-Roman" w:cs="Times-Roman"/>
              </w:rPr>
            </w:pPr>
            <w:r w:rsidRPr="008978D3">
              <w:rPr>
                <w:rFonts w:ascii="Times-Roman" w:hAnsi="Times-Roman" w:cs="Times-Roman"/>
              </w:rPr>
              <w:t>Inobservância das condições para pagamentos com recursos do convênio</w:t>
            </w:r>
            <w:r w:rsidR="00E95B69" w:rsidRPr="008978D3">
              <w:rPr>
                <w:rFonts w:ascii="Times-Roman" w:hAnsi="Times-Roman" w:cs="Times-Roman"/>
              </w:rPr>
              <w:t>.</w:t>
            </w:r>
          </w:p>
          <w:p w:rsidR="00E95B69" w:rsidRPr="008978D3" w:rsidRDefault="00E95B69" w:rsidP="00944EBE">
            <w:pPr>
              <w:jc w:val="both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</w:tcPr>
          <w:p w:rsidR="00E95B69" w:rsidRPr="008978D3" w:rsidRDefault="002C409F" w:rsidP="008978D3">
            <w:pPr>
              <w:widowControl w:val="0"/>
              <w:rPr>
                <w:snapToGrid w:val="0"/>
                <w:lang w:val="en-US"/>
              </w:rPr>
            </w:pPr>
            <w:r w:rsidRPr="008978D3">
              <w:rPr>
                <w:rFonts w:ascii="Times-Roman" w:hAnsi="Times-Roman" w:cs="Times-Roman"/>
              </w:rPr>
              <w:t xml:space="preserve">Portaria </w:t>
            </w:r>
            <w:r w:rsidR="008978D3" w:rsidRPr="008978D3">
              <w:rPr>
                <w:rFonts w:ascii="Times-Roman" w:hAnsi="Times-Roman" w:cs="Times-Roman"/>
              </w:rPr>
              <w:t>507/2011</w:t>
            </w:r>
            <w:r w:rsidRPr="008978D3">
              <w:rPr>
                <w:rFonts w:ascii="Times-Roman" w:hAnsi="Times-Roman" w:cs="Times-Roman"/>
              </w:rPr>
              <w:t xml:space="preserve">, MPOG/MF/CGU, art. </w:t>
            </w:r>
            <w:r w:rsidR="008978D3" w:rsidRPr="008978D3">
              <w:rPr>
                <w:rFonts w:ascii="Times-Roman" w:hAnsi="Times-Roman" w:cs="Times-Roman"/>
              </w:rPr>
              <w:t>64, §</w:t>
            </w:r>
            <w:proofErr w:type="gramStart"/>
            <w:r w:rsidR="008978D3" w:rsidRPr="008978D3">
              <w:rPr>
                <w:rFonts w:ascii="Times-Roman" w:hAnsi="Times-Roman" w:cs="Times-Roman"/>
              </w:rPr>
              <w:t>3º</w:t>
            </w:r>
            <w:proofErr w:type="gramEnd"/>
          </w:p>
        </w:tc>
        <w:tc>
          <w:tcPr>
            <w:tcW w:w="1417" w:type="dxa"/>
          </w:tcPr>
          <w:p w:rsidR="00E95B69" w:rsidRPr="00C929A8" w:rsidRDefault="00E95B69" w:rsidP="00037414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E95B69" w:rsidRPr="00C929A8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E95B69" w:rsidRPr="00C929A8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3686" w:type="dxa"/>
          </w:tcPr>
          <w:p w:rsidR="00E95B69" w:rsidRDefault="00E95B69" w:rsidP="00C929A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E95B69" w:rsidRPr="003867F7" w:rsidRDefault="00E95B69" w:rsidP="00C929A8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E95B69" w:rsidRPr="00C929A8" w:rsidRDefault="00E95B69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8978D3" w:rsidRPr="00C929A8" w:rsidTr="00944EBE">
        <w:trPr>
          <w:cantSplit/>
          <w:trHeight w:val="834"/>
        </w:trPr>
        <w:tc>
          <w:tcPr>
            <w:tcW w:w="1063" w:type="dxa"/>
          </w:tcPr>
          <w:p w:rsidR="008978D3" w:rsidRPr="00373DF6" w:rsidRDefault="00AD356D" w:rsidP="002C409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A58</w:t>
            </w:r>
          </w:p>
        </w:tc>
        <w:tc>
          <w:tcPr>
            <w:tcW w:w="3473" w:type="dxa"/>
          </w:tcPr>
          <w:p w:rsidR="008978D3" w:rsidRPr="00D52785" w:rsidRDefault="008978D3" w:rsidP="008978D3">
            <w:pPr>
              <w:tabs>
                <w:tab w:val="left" w:pos="120"/>
              </w:tabs>
              <w:rPr>
                <w:rFonts w:ascii="Times-Roman" w:hAnsi="Times-Roman" w:cs="Times-Roman"/>
              </w:rPr>
            </w:pPr>
            <w:r w:rsidRPr="00D52785">
              <w:rPr>
                <w:rFonts w:ascii="Times-Roman" w:hAnsi="Times-Roman" w:cs="Times-Roman"/>
              </w:rPr>
              <w:t>Falta de previsão no edital de licitação e no respectivo contrato da responsabilidade pela qualidade do objeto contratado.</w:t>
            </w:r>
          </w:p>
          <w:p w:rsidR="008978D3" w:rsidRDefault="008978D3" w:rsidP="008978D3">
            <w:pPr>
              <w:jc w:val="both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</w:tcPr>
          <w:p w:rsidR="008978D3" w:rsidRDefault="008978D3" w:rsidP="008978D3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6º, XV,§1º.</w:t>
            </w:r>
          </w:p>
          <w:p w:rsidR="008978D3" w:rsidRPr="002B5D96" w:rsidRDefault="008978D3" w:rsidP="008978D3">
            <w:pPr>
              <w:rPr>
                <w:rFonts w:ascii="Times-Roman" w:hAnsi="Times-Roman" w:cs="Times-Roman"/>
              </w:rPr>
            </w:pPr>
          </w:p>
        </w:tc>
        <w:tc>
          <w:tcPr>
            <w:tcW w:w="1417" w:type="dxa"/>
          </w:tcPr>
          <w:p w:rsidR="008978D3" w:rsidRPr="002717A7" w:rsidRDefault="008978D3" w:rsidP="008978D3"/>
        </w:tc>
        <w:tc>
          <w:tcPr>
            <w:tcW w:w="1418" w:type="dxa"/>
          </w:tcPr>
          <w:p w:rsidR="008978D3" w:rsidRPr="002717A7" w:rsidRDefault="008978D3" w:rsidP="008978D3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8978D3" w:rsidRPr="002717A7" w:rsidRDefault="008978D3" w:rsidP="008978D3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8978D3" w:rsidRDefault="008978D3" w:rsidP="008978D3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8978D3" w:rsidRPr="003867F7" w:rsidRDefault="008978D3" w:rsidP="008978D3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8978D3" w:rsidRDefault="008978D3" w:rsidP="008978D3">
            <w:pPr>
              <w:widowControl w:val="0"/>
              <w:rPr>
                <w:b/>
                <w:snapToGrid w:val="0"/>
              </w:rPr>
            </w:pPr>
          </w:p>
        </w:tc>
      </w:tr>
      <w:tr w:rsidR="00E95B69" w:rsidRPr="00C929A8" w:rsidTr="00944EBE">
        <w:trPr>
          <w:cantSplit/>
          <w:trHeight w:val="834"/>
        </w:trPr>
        <w:tc>
          <w:tcPr>
            <w:tcW w:w="1063" w:type="dxa"/>
          </w:tcPr>
          <w:p w:rsidR="00E95B69" w:rsidRPr="00373DF6" w:rsidRDefault="00C0022E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AD356D" w:rsidRPr="00373DF6">
              <w:rPr>
                <w:sz w:val="20"/>
              </w:rPr>
              <w:t>59</w:t>
            </w:r>
          </w:p>
        </w:tc>
        <w:tc>
          <w:tcPr>
            <w:tcW w:w="3473" w:type="dxa"/>
          </w:tcPr>
          <w:p w:rsidR="00E95B69" w:rsidRDefault="00E95B69" w:rsidP="00C929A8">
            <w:pPr>
              <w:jc w:val="both"/>
              <w:rPr>
                <w:rFonts w:ascii="Times-Roman" w:hAnsi="Times-Roman" w:cs="Times-Roman"/>
              </w:rPr>
            </w:pPr>
            <w:r w:rsidRPr="007B2C28">
              <w:rPr>
                <w:rFonts w:ascii="Times-Roman" w:hAnsi="Times-Roman" w:cs="Times-Roman"/>
              </w:rPr>
              <w:t>Atesto de fornecimento de bens, prestação de serviços, realização de obras em desacordo com o efetivamente executado.</w:t>
            </w:r>
          </w:p>
          <w:p w:rsidR="00E95B69" w:rsidRPr="00C929A8" w:rsidRDefault="00E95B69" w:rsidP="00944EBE">
            <w:pPr>
              <w:jc w:val="both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</w:tcPr>
          <w:p w:rsidR="00E95B69" w:rsidRDefault="00E95B69" w:rsidP="00C929A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Portaria 127/08, MPOG/MF/CGU, art. </w:t>
            </w:r>
            <w:r w:rsidR="008978D3">
              <w:rPr>
                <w:rFonts w:ascii="Times-Roman" w:hAnsi="Times-Roman" w:cs="Times-Roman"/>
              </w:rPr>
              <w:t>68</w:t>
            </w:r>
            <w:r>
              <w:rPr>
                <w:rFonts w:ascii="Times-Roman" w:hAnsi="Times-Roman" w:cs="Times-Roman"/>
              </w:rPr>
              <w:t xml:space="preserve">, inciso II; art. </w:t>
            </w:r>
            <w:r w:rsidR="008978D3">
              <w:rPr>
                <w:rFonts w:ascii="Times-Roman" w:hAnsi="Times-Roman" w:cs="Times-Roman"/>
              </w:rPr>
              <w:t>82</w:t>
            </w:r>
            <w:r>
              <w:rPr>
                <w:rFonts w:ascii="Times-Roman" w:hAnsi="Times-Roman" w:cs="Times-Roman"/>
              </w:rPr>
              <w:t>, § 1º, inciso II, alínea a.</w:t>
            </w:r>
          </w:p>
          <w:p w:rsidR="00E95B69" w:rsidRPr="00C929A8" w:rsidRDefault="00E95B69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E95B69" w:rsidRPr="00C929A8" w:rsidRDefault="00E95B69" w:rsidP="00037414"/>
        </w:tc>
        <w:tc>
          <w:tcPr>
            <w:tcW w:w="1418" w:type="dxa"/>
          </w:tcPr>
          <w:p w:rsidR="00E95B69" w:rsidRPr="00C929A8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E95B69" w:rsidRPr="00C929A8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E95B69" w:rsidRDefault="00E95B69" w:rsidP="00C929A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E95B69" w:rsidRPr="003867F7" w:rsidRDefault="00E95B69" w:rsidP="00C929A8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E95B69" w:rsidRPr="00C929A8" w:rsidRDefault="00E95B69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E95B69" w:rsidRPr="00C929A8" w:rsidTr="00944EBE">
        <w:trPr>
          <w:cantSplit/>
          <w:trHeight w:val="834"/>
        </w:trPr>
        <w:tc>
          <w:tcPr>
            <w:tcW w:w="1063" w:type="dxa"/>
          </w:tcPr>
          <w:p w:rsidR="00E95B69" w:rsidRPr="00373DF6" w:rsidRDefault="00E95B69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AD356D" w:rsidRPr="00373DF6">
              <w:rPr>
                <w:sz w:val="20"/>
              </w:rPr>
              <w:t>60</w:t>
            </w:r>
          </w:p>
        </w:tc>
        <w:tc>
          <w:tcPr>
            <w:tcW w:w="3473" w:type="dxa"/>
          </w:tcPr>
          <w:p w:rsidR="00E95B69" w:rsidRDefault="00E95B69" w:rsidP="00C929A8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Inexecução ou execução parcial do objeto pactuado.</w:t>
            </w:r>
          </w:p>
          <w:p w:rsidR="00E95B69" w:rsidRPr="00C929A8" w:rsidRDefault="00E95B69" w:rsidP="00944EBE">
            <w:pPr>
              <w:jc w:val="both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</w:tcPr>
          <w:p w:rsidR="008978D3" w:rsidRPr="001D5AAA" w:rsidRDefault="008978D3" w:rsidP="008978D3">
            <w:pPr>
              <w:rPr>
                <w:rFonts w:ascii="Times-Roman" w:hAnsi="Times-Roman" w:cs="Times-Roman"/>
                <w:lang w:val="en-US"/>
              </w:rPr>
            </w:pPr>
            <w:r w:rsidRPr="001D5AAA">
              <w:rPr>
                <w:rFonts w:ascii="Times-Roman" w:hAnsi="Times-Roman" w:cs="Times-Roman"/>
                <w:lang w:val="en-US"/>
              </w:rPr>
              <w:t xml:space="preserve">Lei 8666/1993, art. 66; art. 76; art. 116, § 3º,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II</w:t>
            </w:r>
            <w:r>
              <w:rPr>
                <w:rFonts w:ascii="Times-Roman" w:hAnsi="Times-Roman" w:cs="Times-Roman"/>
                <w:lang w:val="en-US"/>
              </w:rPr>
              <w:t>.</w:t>
            </w:r>
          </w:p>
          <w:p w:rsidR="008978D3" w:rsidRDefault="008978D3" w:rsidP="008978D3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68, inciso II; art. 82, § 1º, inciso II, alínea “a”.</w:t>
            </w:r>
          </w:p>
          <w:p w:rsidR="00E95B69" w:rsidRPr="00C929A8" w:rsidRDefault="00E95B69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E95B69" w:rsidRPr="00C929A8" w:rsidRDefault="00E95B69" w:rsidP="00037414"/>
        </w:tc>
        <w:tc>
          <w:tcPr>
            <w:tcW w:w="1418" w:type="dxa"/>
          </w:tcPr>
          <w:p w:rsidR="00E95B69" w:rsidRPr="00C929A8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E95B69" w:rsidRPr="00C929A8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E95B69" w:rsidRPr="00D925B8" w:rsidRDefault="00E95B69" w:rsidP="00C323EA">
            <w:pPr>
              <w:widowControl w:val="0"/>
              <w:rPr>
                <w:b/>
                <w:snapToGrid w:val="0"/>
              </w:rPr>
            </w:pPr>
            <w:r w:rsidRPr="00D925B8">
              <w:rPr>
                <w:b/>
                <w:snapToGrid w:val="0"/>
              </w:rPr>
              <w:t>Conversão em TCE e citação dos responsáveis</w:t>
            </w:r>
          </w:p>
          <w:p w:rsidR="00E95B69" w:rsidRPr="00D925B8" w:rsidRDefault="00E95B69" w:rsidP="00C323EA">
            <w:pPr>
              <w:widowControl w:val="0"/>
              <w:rPr>
                <w:snapToGrid w:val="0"/>
              </w:rPr>
            </w:pPr>
            <w:r w:rsidRPr="00D925B8">
              <w:rPr>
                <w:snapToGrid w:val="0"/>
              </w:rPr>
              <w:t>Fundamento: Lei 8.443/92, art</w:t>
            </w:r>
            <w:r>
              <w:rPr>
                <w:snapToGrid w:val="0"/>
              </w:rPr>
              <w:t>s</w:t>
            </w:r>
            <w:r w:rsidRPr="00D925B8">
              <w:rPr>
                <w:snapToGrid w:val="0"/>
              </w:rPr>
              <w:t>. 12, II</w:t>
            </w:r>
            <w:r>
              <w:rPr>
                <w:snapToGrid w:val="0"/>
              </w:rPr>
              <w:t>,</w:t>
            </w:r>
            <w:r w:rsidRPr="00D925B8">
              <w:rPr>
                <w:snapToGrid w:val="0"/>
              </w:rPr>
              <w:t xml:space="preserve"> e 47; RITCU</w:t>
            </w:r>
            <w:r>
              <w:rPr>
                <w:snapToGrid w:val="0"/>
              </w:rPr>
              <w:t>,</w:t>
            </w:r>
            <w:r w:rsidRPr="00D925B8">
              <w:rPr>
                <w:snapToGrid w:val="0"/>
              </w:rPr>
              <w:t xml:space="preserve"> art</w:t>
            </w:r>
            <w:r>
              <w:rPr>
                <w:snapToGrid w:val="0"/>
              </w:rPr>
              <w:t>s</w:t>
            </w:r>
            <w:r w:rsidRPr="00D925B8">
              <w:rPr>
                <w:snapToGrid w:val="0"/>
              </w:rPr>
              <w:t xml:space="preserve">. </w:t>
            </w:r>
            <w:r>
              <w:rPr>
                <w:snapToGrid w:val="0"/>
              </w:rPr>
              <w:t xml:space="preserve">202,II, e </w:t>
            </w:r>
            <w:r w:rsidRPr="00D925B8">
              <w:rPr>
                <w:snapToGrid w:val="0"/>
              </w:rPr>
              <w:t>252.</w:t>
            </w:r>
          </w:p>
          <w:p w:rsidR="00E95B69" w:rsidRPr="00CD06AC" w:rsidRDefault="00E95B69" w:rsidP="00C323EA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E95B69" w:rsidRDefault="00E95B69" w:rsidP="00C323EA">
            <w:pPr>
              <w:widowControl w:val="0"/>
              <w:rPr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  <w:p w:rsidR="00E95B69" w:rsidRPr="00C929A8" w:rsidRDefault="00E95B69" w:rsidP="00C323EA">
            <w:pPr>
              <w:widowControl w:val="0"/>
              <w:rPr>
                <w:b/>
                <w:snapToGrid w:val="0"/>
              </w:rPr>
            </w:pPr>
            <w:r w:rsidRPr="00C929A8">
              <w:rPr>
                <w:b/>
                <w:snapToGrid w:val="0"/>
              </w:rPr>
              <w:t xml:space="preserve"> </w:t>
            </w:r>
          </w:p>
        </w:tc>
      </w:tr>
      <w:tr w:rsidR="00E95B69" w:rsidRPr="00C929A8" w:rsidTr="00944EBE">
        <w:trPr>
          <w:cantSplit/>
          <w:trHeight w:val="834"/>
        </w:trPr>
        <w:tc>
          <w:tcPr>
            <w:tcW w:w="1063" w:type="dxa"/>
          </w:tcPr>
          <w:p w:rsidR="00E95B69" w:rsidRPr="00373DF6" w:rsidRDefault="00E95B69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lastRenderedPageBreak/>
              <w:t>A</w:t>
            </w:r>
            <w:r w:rsidR="00AD356D" w:rsidRPr="00373DF6">
              <w:rPr>
                <w:sz w:val="20"/>
              </w:rPr>
              <w:t>61</w:t>
            </w:r>
          </w:p>
        </w:tc>
        <w:tc>
          <w:tcPr>
            <w:tcW w:w="3473" w:type="dxa"/>
          </w:tcPr>
          <w:p w:rsidR="00E95B69" w:rsidRDefault="00E95B69" w:rsidP="00C929A8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Superfaturamento quantitativo.</w:t>
            </w:r>
          </w:p>
          <w:p w:rsidR="00E95B69" w:rsidRPr="00C929A8" w:rsidRDefault="00E95B69" w:rsidP="00944EBE">
            <w:pPr>
              <w:jc w:val="both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</w:tcPr>
          <w:p w:rsidR="008978D3" w:rsidRDefault="008978D3" w:rsidP="008978D3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Decreto Lei 2848/1940 </w:t>
            </w:r>
            <w:r w:rsidRPr="00A544A9">
              <w:rPr>
                <w:rFonts w:ascii="Times-Roman" w:hAnsi="Times-Roman" w:cs="Times-Roman"/>
              </w:rPr>
              <w:t>(Código Penal),</w:t>
            </w:r>
            <w:r>
              <w:rPr>
                <w:rFonts w:ascii="Times-Roman" w:hAnsi="Times-Roman" w:cs="Times-Roman"/>
              </w:rPr>
              <w:t xml:space="preserve"> art. 172; art. 301, § 1º.</w:t>
            </w:r>
          </w:p>
          <w:p w:rsidR="00E95B69" w:rsidRPr="00C929A8" w:rsidRDefault="00E95B69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E95B69" w:rsidRPr="00C929A8" w:rsidRDefault="00E95B69" w:rsidP="00037414"/>
        </w:tc>
        <w:tc>
          <w:tcPr>
            <w:tcW w:w="1418" w:type="dxa"/>
          </w:tcPr>
          <w:p w:rsidR="00E95B69" w:rsidRPr="00C929A8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E95B69" w:rsidRPr="00C929A8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E95B69" w:rsidRPr="00D925B8" w:rsidRDefault="00E95B69" w:rsidP="00C323EA">
            <w:pPr>
              <w:widowControl w:val="0"/>
              <w:rPr>
                <w:b/>
                <w:snapToGrid w:val="0"/>
              </w:rPr>
            </w:pPr>
            <w:r w:rsidRPr="00D925B8">
              <w:rPr>
                <w:b/>
                <w:snapToGrid w:val="0"/>
              </w:rPr>
              <w:t>Conversão em TCE e citação dos responsáveis</w:t>
            </w:r>
          </w:p>
          <w:p w:rsidR="00E95B69" w:rsidRPr="00D925B8" w:rsidRDefault="00E95B69" w:rsidP="00703512">
            <w:pPr>
              <w:widowControl w:val="0"/>
              <w:rPr>
                <w:snapToGrid w:val="0"/>
              </w:rPr>
            </w:pPr>
            <w:r w:rsidRPr="00D925B8">
              <w:rPr>
                <w:snapToGrid w:val="0"/>
              </w:rPr>
              <w:t>Fundamento: Lei 8.443/92, art</w:t>
            </w:r>
            <w:r>
              <w:rPr>
                <w:snapToGrid w:val="0"/>
              </w:rPr>
              <w:t>s</w:t>
            </w:r>
            <w:r w:rsidRPr="00D925B8">
              <w:rPr>
                <w:snapToGrid w:val="0"/>
              </w:rPr>
              <w:t>. 12, II</w:t>
            </w:r>
            <w:r>
              <w:rPr>
                <w:snapToGrid w:val="0"/>
              </w:rPr>
              <w:t>,</w:t>
            </w:r>
            <w:r w:rsidRPr="00D925B8">
              <w:rPr>
                <w:snapToGrid w:val="0"/>
              </w:rPr>
              <w:t xml:space="preserve"> e 47; RITCU</w:t>
            </w:r>
            <w:r>
              <w:rPr>
                <w:snapToGrid w:val="0"/>
              </w:rPr>
              <w:t>,</w:t>
            </w:r>
            <w:r w:rsidRPr="00D925B8">
              <w:rPr>
                <w:snapToGrid w:val="0"/>
              </w:rPr>
              <w:t xml:space="preserve"> art</w:t>
            </w:r>
            <w:r>
              <w:rPr>
                <w:snapToGrid w:val="0"/>
              </w:rPr>
              <w:t>s</w:t>
            </w:r>
            <w:r w:rsidRPr="00D925B8">
              <w:rPr>
                <w:snapToGrid w:val="0"/>
              </w:rPr>
              <w:t xml:space="preserve">. </w:t>
            </w:r>
            <w:r>
              <w:rPr>
                <w:snapToGrid w:val="0"/>
              </w:rPr>
              <w:t xml:space="preserve">202,II, e </w:t>
            </w:r>
            <w:r w:rsidRPr="00D925B8">
              <w:rPr>
                <w:snapToGrid w:val="0"/>
              </w:rPr>
              <w:t>252.</w:t>
            </w:r>
          </w:p>
          <w:p w:rsidR="00E95B69" w:rsidRPr="00D925B8" w:rsidRDefault="00E95B69" w:rsidP="00C323EA">
            <w:pPr>
              <w:widowControl w:val="0"/>
              <w:rPr>
                <w:b/>
                <w:snapToGrid w:val="0"/>
              </w:rPr>
            </w:pPr>
            <w:r w:rsidRPr="00D925B8">
              <w:rPr>
                <w:b/>
                <w:snapToGrid w:val="0"/>
              </w:rPr>
              <w:t>Declaração de inidoneidade de licitantes</w:t>
            </w:r>
          </w:p>
          <w:p w:rsidR="00E95B69" w:rsidRDefault="00E95B69" w:rsidP="00C323EA">
            <w:pPr>
              <w:widowControl w:val="0"/>
              <w:rPr>
                <w:b/>
                <w:snapToGrid w:val="0"/>
                <w:highlight w:val="yellow"/>
              </w:rPr>
            </w:pPr>
            <w:r w:rsidRPr="00D925B8">
              <w:rPr>
                <w:snapToGrid w:val="0"/>
              </w:rPr>
              <w:t>Fundamento: Lei 8.443/92, art. 46.</w:t>
            </w:r>
          </w:p>
          <w:p w:rsidR="00E95B69" w:rsidRPr="00C401BA" w:rsidRDefault="00E95B69" w:rsidP="00C401BA">
            <w:pPr>
              <w:widowControl w:val="0"/>
              <w:rPr>
                <w:b/>
                <w:snapToGrid w:val="0"/>
              </w:rPr>
            </w:pPr>
          </w:p>
          <w:p w:rsidR="00E95B69" w:rsidRPr="00C929A8" w:rsidRDefault="00E95B69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E95B69" w:rsidRPr="00C401BA" w:rsidTr="00944EBE">
        <w:trPr>
          <w:cantSplit/>
          <w:trHeight w:val="834"/>
        </w:trPr>
        <w:tc>
          <w:tcPr>
            <w:tcW w:w="1063" w:type="dxa"/>
          </w:tcPr>
          <w:p w:rsidR="00E95B69" w:rsidRPr="00373DF6" w:rsidRDefault="00E95B69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AD356D" w:rsidRPr="00373DF6">
              <w:rPr>
                <w:sz w:val="20"/>
              </w:rPr>
              <w:t>62</w:t>
            </w:r>
          </w:p>
        </w:tc>
        <w:tc>
          <w:tcPr>
            <w:tcW w:w="3473" w:type="dxa"/>
          </w:tcPr>
          <w:p w:rsidR="00E95B69" w:rsidRDefault="00E95B69" w:rsidP="00C401BA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Superfaturamento qualitativo.</w:t>
            </w:r>
          </w:p>
          <w:p w:rsidR="00E95B69" w:rsidRPr="00C929A8" w:rsidRDefault="00E95B69" w:rsidP="00944EBE">
            <w:pPr>
              <w:jc w:val="both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</w:tcPr>
          <w:p w:rsidR="008978D3" w:rsidRDefault="008978D3" w:rsidP="008978D3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Decreto Lei 2848/1940 </w:t>
            </w:r>
            <w:r w:rsidRPr="00D33D02">
              <w:rPr>
                <w:rFonts w:ascii="Times-Roman" w:hAnsi="Times-Roman" w:cs="Times-Roman"/>
              </w:rPr>
              <w:t>(Código Penal)</w:t>
            </w:r>
            <w:r>
              <w:rPr>
                <w:rFonts w:ascii="Times-Roman" w:hAnsi="Times-Roman" w:cs="Times-Roman"/>
              </w:rPr>
              <w:t>, art. 172; art. 301, § 1º.</w:t>
            </w:r>
          </w:p>
          <w:p w:rsidR="008978D3" w:rsidRPr="001D5AAA" w:rsidRDefault="008978D3" w:rsidP="008978D3">
            <w:pPr>
              <w:rPr>
                <w:rFonts w:ascii="Times-Roman" w:hAnsi="Times-Roman" w:cs="Times-Roman"/>
                <w:lang w:val="en-US"/>
              </w:rPr>
            </w:pPr>
            <w:r w:rsidRPr="001D5AAA">
              <w:rPr>
                <w:rFonts w:ascii="Times-Roman" w:hAnsi="Times-Roman" w:cs="Times-Roman"/>
                <w:lang w:val="en-US"/>
              </w:rPr>
              <w:t xml:space="preserve">Lei 8666/1993, art. 96,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II; art. 96,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III</w:t>
            </w:r>
            <w:proofErr w:type="gramStart"/>
            <w:r w:rsidRPr="001D5AAA">
              <w:rPr>
                <w:rFonts w:ascii="Times-Roman" w:hAnsi="Times-Roman" w:cs="Times-Roman"/>
                <w:lang w:val="en-US"/>
              </w:rPr>
              <w:t>;  art</w:t>
            </w:r>
            <w:proofErr w:type="gramEnd"/>
            <w:r w:rsidRPr="001D5AAA">
              <w:rPr>
                <w:rFonts w:ascii="Times-Roman" w:hAnsi="Times-Roman" w:cs="Times-Roman"/>
                <w:lang w:val="en-US"/>
              </w:rPr>
              <w:t xml:space="preserve">. 96, </w:t>
            </w: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inciso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IV</w:t>
            </w:r>
            <w:r>
              <w:rPr>
                <w:rFonts w:ascii="Times-Roman" w:hAnsi="Times-Roman" w:cs="Times-Roman"/>
                <w:lang w:val="en-US"/>
              </w:rPr>
              <w:t>.</w:t>
            </w:r>
          </w:p>
          <w:p w:rsidR="00E95B69" w:rsidRPr="00C401BA" w:rsidRDefault="00E95B69" w:rsidP="00037414">
            <w:pPr>
              <w:widowControl w:val="0"/>
              <w:rPr>
                <w:snapToGrid w:val="0"/>
                <w:lang w:val="en-US"/>
              </w:rPr>
            </w:pPr>
          </w:p>
        </w:tc>
        <w:tc>
          <w:tcPr>
            <w:tcW w:w="1417" w:type="dxa"/>
          </w:tcPr>
          <w:p w:rsidR="00E95B69" w:rsidRPr="00C401BA" w:rsidRDefault="00E95B69" w:rsidP="00037414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E95B69" w:rsidRPr="00C401BA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E95B69" w:rsidRPr="00C401BA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3686" w:type="dxa"/>
          </w:tcPr>
          <w:p w:rsidR="00E95B69" w:rsidRPr="00D925B8" w:rsidRDefault="00E95B69" w:rsidP="00C323EA">
            <w:pPr>
              <w:widowControl w:val="0"/>
              <w:rPr>
                <w:b/>
                <w:snapToGrid w:val="0"/>
              </w:rPr>
            </w:pPr>
            <w:r w:rsidRPr="00D925B8">
              <w:rPr>
                <w:b/>
                <w:snapToGrid w:val="0"/>
              </w:rPr>
              <w:t>Conversão em TCE e citação dos responsáveis</w:t>
            </w:r>
          </w:p>
          <w:p w:rsidR="00E95B69" w:rsidRPr="00D925B8" w:rsidRDefault="00E95B69" w:rsidP="00703512">
            <w:pPr>
              <w:widowControl w:val="0"/>
              <w:rPr>
                <w:snapToGrid w:val="0"/>
              </w:rPr>
            </w:pPr>
            <w:r w:rsidRPr="00D925B8">
              <w:rPr>
                <w:snapToGrid w:val="0"/>
              </w:rPr>
              <w:t>Fundamento: Lei 8.443/92, art</w:t>
            </w:r>
            <w:r>
              <w:rPr>
                <w:snapToGrid w:val="0"/>
              </w:rPr>
              <w:t>s</w:t>
            </w:r>
            <w:r w:rsidRPr="00D925B8">
              <w:rPr>
                <w:snapToGrid w:val="0"/>
              </w:rPr>
              <w:t>. 12, II</w:t>
            </w:r>
            <w:r>
              <w:rPr>
                <w:snapToGrid w:val="0"/>
              </w:rPr>
              <w:t>,</w:t>
            </w:r>
            <w:r w:rsidRPr="00D925B8">
              <w:rPr>
                <w:snapToGrid w:val="0"/>
              </w:rPr>
              <w:t xml:space="preserve"> e 47; RITCU</w:t>
            </w:r>
            <w:r>
              <w:rPr>
                <w:snapToGrid w:val="0"/>
              </w:rPr>
              <w:t>,</w:t>
            </w:r>
            <w:r w:rsidRPr="00D925B8">
              <w:rPr>
                <w:snapToGrid w:val="0"/>
              </w:rPr>
              <w:t xml:space="preserve"> art</w:t>
            </w:r>
            <w:r>
              <w:rPr>
                <w:snapToGrid w:val="0"/>
              </w:rPr>
              <w:t>s</w:t>
            </w:r>
            <w:r w:rsidRPr="00D925B8">
              <w:rPr>
                <w:snapToGrid w:val="0"/>
              </w:rPr>
              <w:t xml:space="preserve">. </w:t>
            </w:r>
            <w:r>
              <w:rPr>
                <w:snapToGrid w:val="0"/>
              </w:rPr>
              <w:t xml:space="preserve">202,II, e </w:t>
            </w:r>
            <w:r w:rsidRPr="00D925B8">
              <w:rPr>
                <w:snapToGrid w:val="0"/>
              </w:rPr>
              <w:t>252.</w:t>
            </w:r>
          </w:p>
          <w:p w:rsidR="00E95B69" w:rsidRPr="00D925B8" w:rsidRDefault="00E95B69" w:rsidP="00C323EA">
            <w:pPr>
              <w:widowControl w:val="0"/>
              <w:rPr>
                <w:b/>
                <w:snapToGrid w:val="0"/>
              </w:rPr>
            </w:pPr>
            <w:r w:rsidRPr="00D925B8">
              <w:rPr>
                <w:b/>
                <w:snapToGrid w:val="0"/>
              </w:rPr>
              <w:t>Declaração de inidoneidade de licitantes</w:t>
            </w:r>
          </w:p>
          <w:p w:rsidR="00E95B69" w:rsidRDefault="00E95B69" w:rsidP="00C323EA">
            <w:pPr>
              <w:widowControl w:val="0"/>
              <w:rPr>
                <w:b/>
                <w:snapToGrid w:val="0"/>
                <w:highlight w:val="yellow"/>
              </w:rPr>
            </w:pPr>
            <w:r w:rsidRPr="00D925B8">
              <w:rPr>
                <w:snapToGrid w:val="0"/>
              </w:rPr>
              <w:t>Fundamento: Lei 8.443/92, art. 46.</w:t>
            </w:r>
          </w:p>
          <w:p w:rsidR="00E95B69" w:rsidRPr="00A0493C" w:rsidRDefault="00E95B69" w:rsidP="00C323EA">
            <w:pPr>
              <w:widowControl w:val="0"/>
              <w:rPr>
                <w:b/>
                <w:snapToGrid w:val="0"/>
              </w:rPr>
            </w:pPr>
          </w:p>
        </w:tc>
      </w:tr>
      <w:tr w:rsidR="00E95B69" w:rsidRPr="00C401BA" w:rsidTr="00944EBE">
        <w:trPr>
          <w:cantSplit/>
          <w:trHeight w:val="834"/>
        </w:trPr>
        <w:tc>
          <w:tcPr>
            <w:tcW w:w="1063" w:type="dxa"/>
          </w:tcPr>
          <w:p w:rsidR="00E95B69" w:rsidRPr="00373DF6" w:rsidRDefault="00E95B69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z w:val="20"/>
                <w:lang w:val="en-US"/>
              </w:rPr>
              <w:t>A</w:t>
            </w:r>
            <w:r w:rsidR="00AD356D" w:rsidRPr="00373DF6">
              <w:rPr>
                <w:sz w:val="20"/>
                <w:lang w:val="en-US"/>
              </w:rPr>
              <w:t>63</w:t>
            </w:r>
          </w:p>
        </w:tc>
        <w:tc>
          <w:tcPr>
            <w:tcW w:w="3473" w:type="dxa"/>
          </w:tcPr>
          <w:p w:rsidR="00E95B69" w:rsidRDefault="00E95B69" w:rsidP="00C401BA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Desvio de finalidade na execução do objeto.</w:t>
            </w:r>
          </w:p>
          <w:p w:rsidR="00E95B69" w:rsidRPr="00C401BA" w:rsidRDefault="00E95B69" w:rsidP="00944EBE">
            <w:pPr>
              <w:jc w:val="both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</w:tcPr>
          <w:p w:rsidR="008978D3" w:rsidRDefault="008978D3" w:rsidP="008978D3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Lei 8666/1993, art. 116, § 3º, inciso II.</w:t>
            </w:r>
          </w:p>
          <w:p w:rsidR="008978D3" w:rsidRDefault="008978D3" w:rsidP="008978D3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Lei Complementar 101/2000, art. 25, § 2º.</w:t>
            </w:r>
          </w:p>
          <w:p w:rsidR="008978D3" w:rsidRDefault="008978D3" w:rsidP="008978D3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52, inciso III; art. 82, § 1º, inciso II, alínea “b”.</w:t>
            </w:r>
          </w:p>
          <w:p w:rsidR="008978D3" w:rsidRDefault="008978D3" w:rsidP="008978D3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Decisão Normativa TCU 57/2004.</w:t>
            </w:r>
          </w:p>
          <w:p w:rsidR="00E95B69" w:rsidRPr="00C401BA" w:rsidRDefault="00E95B69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E95B69" w:rsidRPr="00C401BA" w:rsidRDefault="00E95B69" w:rsidP="00037414"/>
        </w:tc>
        <w:tc>
          <w:tcPr>
            <w:tcW w:w="1418" w:type="dxa"/>
          </w:tcPr>
          <w:p w:rsidR="00E95B69" w:rsidRPr="00C401BA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E95B69" w:rsidRPr="00C401BA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E95B69" w:rsidRPr="00D925B8" w:rsidRDefault="00E95B69" w:rsidP="00C323EA">
            <w:pPr>
              <w:widowControl w:val="0"/>
              <w:rPr>
                <w:b/>
                <w:snapToGrid w:val="0"/>
              </w:rPr>
            </w:pPr>
            <w:r w:rsidRPr="00D925B8">
              <w:rPr>
                <w:b/>
                <w:snapToGrid w:val="0"/>
              </w:rPr>
              <w:t>Conversão em TCE e citação dos responsáveis</w:t>
            </w:r>
          </w:p>
          <w:p w:rsidR="00E95B69" w:rsidRPr="00D925B8" w:rsidRDefault="00E95B69" w:rsidP="00703512">
            <w:pPr>
              <w:widowControl w:val="0"/>
              <w:rPr>
                <w:snapToGrid w:val="0"/>
              </w:rPr>
            </w:pPr>
            <w:r w:rsidRPr="00D925B8">
              <w:rPr>
                <w:snapToGrid w:val="0"/>
              </w:rPr>
              <w:t>Fundamento: Lei 8.443/92, art</w:t>
            </w:r>
            <w:r>
              <w:rPr>
                <w:snapToGrid w:val="0"/>
              </w:rPr>
              <w:t>s</w:t>
            </w:r>
            <w:r w:rsidRPr="00D925B8">
              <w:rPr>
                <w:snapToGrid w:val="0"/>
              </w:rPr>
              <w:t>. 12, II</w:t>
            </w:r>
            <w:r>
              <w:rPr>
                <w:snapToGrid w:val="0"/>
              </w:rPr>
              <w:t>,</w:t>
            </w:r>
            <w:r w:rsidRPr="00D925B8">
              <w:rPr>
                <w:snapToGrid w:val="0"/>
              </w:rPr>
              <w:t xml:space="preserve"> e 47; RITCU</w:t>
            </w:r>
            <w:r>
              <w:rPr>
                <w:snapToGrid w:val="0"/>
              </w:rPr>
              <w:t>,</w:t>
            </w:r>
            <w:r w:rsidRPr="00D925B8">
              <w:rPr>
                <w:snapToGrid w:val="0"/>
              </w:rPr>
              <w:t xml:space="preserve"> art</w:t>
            </w:r>
            <w:r>
              <w:rPr>
                <w:snapToGrid w:val="0"/>
              </w:rPr>
              <w:t>s</w:t>
            </w:r>
            <w:r w:rsidRPr="00D925B8">
              <w:rPr>
                <w:snapToGrid w:val="0"/>
              </w:rPr>
              <w:t xml:space="preserve">. </w:t>
            </w:r>
            <w:r>
              <w:rPr>
                <w:snapToGrid w:val="0"/>
              </w:rPr>
              <w:t xml:space="preserve">202,II, e </w:t>
            </w:r>
            <w:r w:rsidRPr="00D925B8">
              <w:rPr>
                <w:snapToGrid w:val="0"/>
              </w:rPr>
              <w:t>252.</w:t>
            </w:r>
          </w:p>
          <w:p w:rsidR="00E95B69" w:rsidRPr="00CD06AC" w:rsidRDefault="00E95B69" w:rsidP="00C323EA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E95B69" w:rsidRDefault="00E95B69" w:rsidP="00C323EA">
            <w:pPr>
              <w:widowControl w:val="0"/>
              <w:rPr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  <w:p w:rsidR="00E95B69" w:rsidRPr="00C401BA" w:rsidRDefault="00E95B69" w:rsidP="004B7B7F">
            <w:pPr>
              <w:widowControl w:val="0"/>
              <w:rPr>
                <w:b/>
                <w:snapToGrid w:val="0"/>
              </w:rPr>
            </w:pPr>
          </w:p>
        </w:tc>
      </w:tr>
      <w:tr w:rsidR="00E95B69" w:rsidRPr="00C401BA" w:rsidTr="00944EBE">
        <w:trPr>
          <w:cantSplit/>
          <w:trHeight w:val="834"/>
        </w:trPr>
        <w:tc>
          <w:tcPr>
            <w:tcW w:w="1063" w:type="dxa"/>
          </w:tcPr>
          <w:p w:rsidR="00E95B69" w:rsidRPr="00373DF6" w:rsidRDefault="00C0022E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AD356D" w:rsidRPr="00373DF6">
              <w:rPr>
                <w:sz w:val="20"/>
              </w:rPr>
              <w:t>64</w:t>
            </w:r>
          </w:p>
        </w:tc>
        <w:tc>
          <w:tcPr>
            <w:tcW w:w="3473" w:type="dxa"/>
          </w:tcPr>
          <w:p w:rsidR="00E95B69" w:rsidRDefault="00E95B69" w:rsidP="003B3A33">
            <w:pPr>
              <w:jc w:val="both"/>
              <w:rPr>
                <w:rFonts w:ascii="Times-Roman" w:hAnsi="Times-Roman" w:cs="Times-Roman"/>
              </w:rPr>
            </w:pPr>
            <w:r w:rsidRPr="00C656B3">
              <w:rPr>
                <w:rFonts w:ascii="Times-Roman" w:hAnsi="Times-Roman" w:cs="Times-Roman"/>
              </w:rPr>
              <w:t>Inutilidade ou inadequabilidade do objeto em relação às necessidades da população (ausência de benefício social)</w:t>
            </w:r>
            <w:r>
              <w:rPr>
                <w:rFonts w:ascii="Times-Roman" w:hAnsi="Times-Roman" w:cs="Times-Roman"/>
              </w:rPr>
              <w:t>.</w:t>
            </w:r>
          </w:p>
          <w:p w:rsidR="00E95B69" w:rsidRPr="00C401BA" w:rsidRDefault="00E95B69" w:rsidP="00944EBE">
            <w:pPr>
              <w:jc w:val="both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</w:tcPr>
          <w:p w:rsidR="008978D3" w:rsidRDefault="008978D3" w:rsidP="008978D3">
            <w:pPr>
              <w:rPr>
                <w:rFonts w:ascii="Times-Roman" w:hAnsi="Times-Roman" w:cs="Times-Roman"/>
              </w:rPr>
            </w:pPr>
            <w:r w:rsidRPr="00562B04">
              <w:rPr>
                <w:rFonts w:ascii="Times-Roman" w:hAnsi="Times-Roman" w:cs="Times-Roman"/>
              </w:rPr>
              <w:t>Portaria 507/2011, MPOG/MF/CGU, art.</w:t>
            </w:r>
            <w:r>
              <w:rPr>
                <w:rFonts w:ascii="Times-Roman" w:hAnsi="Times-Roman" w:cs="Times-Roman"/>
              </w:rPr>
              <w:t xml:space="preserve"> 6º, V, §1º, e art. 82, §1º, II, alínea “a”.</w:t>
            </w:r>
            <w:r w:rsidRPr="00562B04">
              <w:rPr>
                <w:rFonts w:ascii="Times-Roman" w:hAnsi="Times-Roman" w:cs="Times-Roman"/>
              </w:rPr>
              <w:t xml:space="preserve"> </w:t>
            </w:r>
          </w:p>
          <w:p w:rsidR="00E95B69" w:rsidRPr="00C401BA" w:rsidRDefault="00E95B69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E95B69" w:rsidRPr="00C401BA" w:rsidRDefault="00E95B69" w:rsidP="00037414"/>
        </w:tc>
        <w:tc>
          <w:tcPr>
            <w:tcW w:w="1418" w:type="dxa"/>
          </w:tcPr>
          <w:p w:rsidR="00E95B69" w:rsidRPr="00C401BA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E95B69" w:rsidRPr="00C401BA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E95B69" w:rsidRPr="00D925B8" w:rsidRDefault="00E95B69" w:rsidP="004B7B7F">
            <w:pPr>
              <w:widowControl w:val="0"/>
              <w:rPr>
                <w:b/>
                <w:snapToGrid w:val="0"/>
              </w:rPr>
            </w:pPr>
            <w:r w:rsidRPr="00D925B8">
              <w:rPr>
                <w:b/>
                <w:snapToGrid w:val="0"/>
              </w:rPr>
              <w:t>Conversão em TCE e citação dos responsáveis</w:t>
            </w:r>
          </w:p>
          <w:p w:rsidR="00E95B69" w:rsidRPr="00D925B8" w:rsidRDefault="00E95B69" w:rsidP="00703512">
            <w:pPr>
              <w:widowControl w:val="0"/>
              <w:rPr>
                <w:snapToGrid w:val="0"/>
              </w:rPr>
            </w:pPr>
            <w:r w:rsidRPr="00D925B8">
              <w:rPr>
                <w:snapToGrid w:val="0"/>
              </w:rPr>
              <w:t>Fundamento: Lei 8.443/92, art</w:t>
            </w:r>
            <w:r>
              <w:rPr>
                <w:snapToGrid w:val="0"/>
              </w:rPr>
              <w:t>s</w:t>
            </w:r>
            <w:r w:rsidRPr="00D925B8">
              <w:rPr>
                <w:snapToGrid w:val="0"/>
              </w:rPr>
              <w:t>. 12, II</w:t>
            </w:r>
            <w:r>
              <w:rPr>
                <w:snapToGrid w:val="0"/>
              </w:rPr>
              <w:t>,</w:t>
            </w:r>
            <w:r w:rsidRPr="00D925B8">
              <w:rPr>
                <w:snapToGrid w:val="0"/>
              </w:rPr>
              <w:t xml:space="preserve"> e 47; RITCU</w:t>
            </w:r>
            <w:r>
              <w:rPr>
                <w:snapToGrid w:val="0"/>
              </w:rPr>
              <w:t>,</w:t>
            </w:r>
            <w:r w:rsidRPr="00D925B8">
              <w:rPr>
                <w:snapToGrid w:val="0"/>
              </w:rPr>
              <w:t xml:space="preserve"> art</w:t>
            </w:r>
            <w:r>
              <w:rPr>
                <w:snapToGrid w:val="0"/>
              </w:rPr>
              <w:t>s</w:t>
            </w:r>
            <w:r w:rsidRPr="00D925B8">
              <w:rPr>
                <w:snapToGrid w:val="0"/>
              </w:rPr>
              <w:t xml:space="preserve">. </w:t>
            </w:r>
            <w:r>
              <w:rPr>
                <w:snapToGrid w:val="0"/>
              </w:rPr>
              <w:t xml:space="preserve">202,II, e </w:t>
            </w:r>
            <w:r w:rsidRPr="00D925B8">
              <w:rPr>
                <w:snapToGrid w:val="0"/>
              </w:rPr>
              <w:t>252.</w:t>
            </w:r>
          </w:p>
          <w:p w:rsidR="00E95B69" w:rsidRPr="00CD06AC" w:rsidRDefault="00E95B69" w:rsidP="004B7B7F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E95B69" w:rsidRDefault="00E95B69" w:rsidP="004B7B7F">
            <w:pPr>
              <w:widowControl w:val="0"/>
              <w:rPr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  <w:p w:rsidR="00E95B69" w:rsidRPr="00C401BA" w:rsidRDefault="00E95B69" w:rsidP="004B7B7F">
            <w:pPr>
              <w:widowControl w:val="0"/>
              <w:rPr>
                <w:b/>
                <w:snapToGrid w:val="0"/>
              </w:rPr>
            </w:pPr>
          </w:p>
        </w:tc>
      </w:tr>
      <w:tr w:rsidR="00E95B69" w:rsidRPr="00C401BA" w:rsidTr="00944EBE">
        <w:trPr>
          <w:cantSplit/>
          <w:trHeight w:val="834"/>
        </w:trPr>
        <w:tc>
          <w:tcPr>
            <w:tcW w:w="1063" w:type="dxa"/>
          </w:tcPr>
          <w:p w:rsidR="00E95B69" w:rsidRPr="00373DF6" w:rsidRDefault="00E95B69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lastRenderedPageBreak/>
              <w:t>A</w:t>
            </w:r>
            <w:r w:rsidR="00AD356D" w:rsidRPr="00373DF6">
              <w:rPr>
                <w:sz w:val="20"/>
              </w:rPr>
              <w:t>65</w:t>
            </w:r>
          </w:p>
        </w:tc>
        <w:tc>
          <w:tcPr>
            <w:tcW w:w="3473" w:type="dxa"/>
          </w:tcPr>
          <w:p w:rsidR="00E95B69" w:rsidRDefault="00E95B69" w:rsidP="003B3A33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Não indicação de responsável pelo acompanhamento do convênio.</w:t>
            </w:r>
          </w:p>
          <w:p w:rsidR="00E95B69" w:rsidRPr="00C401BA" w:rsidRDefault="00E95B69" w:rsidP="00944EBE">
            <w:pPr>
              <w:jc w:val="both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</w:tcPr>
          <w:p w:rsidR="008978D3" w:rsidRDefault="008978D3" w:rsidP="008978D3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67.</w:t>
            </w:r>
          </w:p>
          <w:p w:rsidR="00E95B69" w:rsidRPr="00C401BA" w:rsidRDefault="00E95B69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E95B69" w:rsidRPr="00C401BA" w:rsidRDefault="00E95B69" w:rsidP="00037414"/>
        </w:tc>
        <w:tc>
          <w:tcPr>
            <w:tcW w:w="1418" w:type="dxa"/>
          </w:tcPr>
          <w:p w:rsidR="00E95B69" w:rsidRPr="00C401BA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E95B69" w:rsidRPr="00C401BA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E95B69" w:rsidRDefault="00E95B69" w:rsidP="003B3A33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E95B69" w:rsidRPr="003867F7" w:rsidRDefault="00E95B69" w:rsidP="003B3A33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E95B69" w:rsidRPr="00CD06AC" w:rsidRDefault="00E95B69" w:rsidP="004B7B7F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E95B69" w:rsidRDefault="00E95B69" w:rsidP="004B7B7F">
            <w:pPr>
              <w:widowControl w:val="0"/>
              <w:rPr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  <w:p w:rsidR="00E95B69" w:rsidRPr="00C401BA" w:rsidRDefault="00E95B69" w:rsidP="004B7B7F">
            <w:pPr>
              <w:widowControl w:val="0"/>
              <w:rPr>
                <w:b/>
                <w:snapToGrid w:val="0"/>
              </w:rPr>
            </w:pPr>
          </w:p>
        </w:tc>
      </w:tr>
      <w:tr w:rsidR="00E95B69" w:rsidRPr="003B3A33" w:rsidTr="00944EBE">
        <w:trPr>
          <w:cantSplit/>
          <w:trHeight w:val="834"/>
        </w:trPr>
        <w:tc>
          <w:tcPr>
            <w:tcW w:w="1063" w:type="dxa"/>
          </w:tcPr>
          <w:p w:rsidR="00E95B69" w:rsidRPr="00373DF6" w:rsidRDefault="00E95B69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AD356D" w:rsidRPr="00373DF6">
              <w:rPr>
                <w:sz w:val="20"/>
              </w:rPr>
              <w:t>66</w:t>
            </w:r>
          </w:p>
        </w:tc>
        <w:tc>
          <w:tcPr>
            <w:tcW w:w="3473" w:type="dxa"/>
          </w:tcPr>
          <w:p w:rsidR="00E95B69" w:rsidRDefault="00E95B69" w:rsidP="003B3A33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Inexistência ou fiscalização insatisfatória de convênios.</w:t>
            </w:r>
          </w:p>
          <w:p w:rsidR="00E95B69" w:rsidRPr="00C401BA" w:rsidRDefault="00E95B69" w:rsidP="00944EBE">
            <w:pPr>
              <w:jc w:val="both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</w:tcPr>
          <w:p w:rsidR="008978D3" w:rsidRPr="001D5AAA" w:rsidRDefault="008978D3" w:rsidP="008978D3">
            <w:pPr>
              <w:rPr>
                <w:rFonts w:ascii="Times-Roman" w:hAnsi="Times-Roman" w:cs="Times-Roman"/>
                <w:lang w:val="en-US"/>
              </w:rPr>
            </w:pP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Portaria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507/2011, MPOG/MF/CGU, art. 65; art. 66; art. 67; art. 68.</w:t>
            </w:r>
          </w:p>
          <w:p w:rsidR="00E95B69" w:rsidRPr="00A0493C" w:rsidRDefault="00E95B69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E95B69" w:rsidRPr="00A0493C" w:rsidRDefault="00E95B69" w:rsidP="00037414"/>
        </w:tc>
        <w:tc>
          <w:tcPr>
            <w:tcW w:w="1418" w:type="dxa"/>
          </w:tcPr>
          <w:p w:rsidR="00E95B69" w:rsidRPr="00A0493C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E95B69" w:rsidRPr="00A0493C" w:rsidRDefault="00E95B6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E95B69" w:rsidRDefault="00E95B69" w:rsidP="003B3A33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E95B69" w:rsidRPr="003867F7" w:rsidRDefault="00E95B69" w:rsidP="003B3A33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E95B69" w:rsidRPr="00CD06AC" w:rsidRDefault="00E95B69" w:rsidP="004B7B7F">
            <w:pPr>
              <w:widowControl w:val="0"/>
              <w:rPr>
                <w:b/>
                <w:snapToGrid w:val="0"/>
              </w:rPr>
            </w:pPr>
            <w:r w:rsidRPr="00CD06AC">
              <w:rPr>
                <w:b/>
                <w:snapToGrid w:val="0"/>
              </w:rPr>
              <w:t>Suspensão cautelar da execução do convênio</w:t>
            </w:r>
          </w:p>
          <w:p w:rsidR="00E95B69" w:rsidRDefault="00E95B69" w:rsidP="004B7B7F">
            <w:pPr>
              <w:widowControl w:val="0"/>
              <w:rPr>
                <w:snapToGrid w:val="0"/>
              </w:rPr>
            </w:pPr>
            <w:r w:rsidRPr="00CD06AC">
              <w:rPr>
                <w:snapToGrid w:val="0"/>
              </w:rPr>
              <w:t>Fundamento: Lei 8.443/92, art. 45; RITCU art. 276.</w:t>
            </w:r>
          </w:p>
          <w:p w:rsidR="00E95B69" w:rsidRPr="003B3A33" w:rsidRDefault="00E95B69" w:rsidP="004B7B7F">
            <w:pPr>
              <w:widowControl w:val="0"/>
              <w:rPr>
                <w:b/>
                <w:snapToGrid w:val="0"/>
                <w:lang w:val="en-US"/>
              </w:rPr>
            </w:pPr>
          </w:p>
        </w:tc>
      </w:tr>
      <w:tr w:rsidR="008978D3" w:rsidRPr="003B3A33" w:rsidTr="00944EBE">
        <w:trPr>
          <w:cantSplit/>
          <w:trHeight w:val="834"/>
        </w:trPr>
        <w:tc>
          <w:tcPr>
            <w:tcW w:w="1063" w:type="dxa"/>
          </w:tcPr>
          <w:p w:rsidR="008978D3" w:rsidRPr="00373DF6" w:rsidRDefault="00AD356D" w:rsidP="0090483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A67</w:t>
            </w:r>
          </w:p>
        </w:tc>
        <w:tc>
          <w:tcPr>
            <w:tcW w:w="3473" w:type="dxa"/>
          </w:tcPr>
          <w:p w:rsidR="008978D3" w:rsidRDefault="008978D3" w:rsidP="008978D3">
            <w:pPr>
              <w:jc w:val="both"/>
              <w:rPr>
                <w:rFonts w:ascii="Times-Roman" w:hAnsi="Times-Roman" w:cs="Times-Roman"/>
              </w:rPr>
            </w:pPr>
            <w:r w:rsidRPr="00D56C5C">
              <w:rPr>
                <w:rFonts w:ascii="Times-Roman" w:hAnsi="Times-Roman" w:cs="Times-Roman"/>
              </w:rPr>
              <w:t>Ausência de regulamento disciplinando o regime especial de execução de obras não enquadradas no conceito de pequeno valor</w:t>
            </w:r>
            <w:r>
              <w:rPr>
                <w:rFonts w:ascii="Times-Roman" w:hAnsi="Times-Roman" w:cs="Times-Roman"/>
              </w:rPr>
              <w:t>.</w:t>
            </w:r>
          </w:p>
          <w:p w:rsidR="008978D3" w:rsidRDefault="008978D3" w:rsidP="008978D3">
            <w:pPr>
              <w:jc w:val="both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</w:tcPr>
          <w:p w:rsidR="008978D3" w:rsidRDefault="008978D3" w:rsidP="008978D3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69.</w:t>
            </w:r>
          </w:p>
          <w:p w:rsidR="008978D3" w:rsidRDefault="008978D3" w:rsidP="008978D3">
            <w:pPr>
              <w:rPr>
                <w:rFonts w:ascii="Times-Roman" w:hAnsi="Times-Roman" w:cs="Times-Roman"/>
              </w:rPr>
            </w:pPr>
          </w:p>
          <w:p w:rsidR="008978D3" w:rsidRPr="00457288" w:rsidRDefault="008978D3" w:rsidP="008978D3">
            <w:pPr>
              <w:rPr>
                <w:rFonts w:ascii="Times-Roman" w:hAnsi="Times-Roman" w:cs="Times-Roman"/>
              </w:rPr>
            </w:pPr>
          </w:p>
        </w:tc>
        <w:tc>
          <w:tcPr>
            <w:tcW w:w="1417" w:type="dxa"/>
          </w:tcPr>
          <w:p w:rsidR="008978D3" w:rsidRPr="00457288" w:rsidRDefault="008978D3" w:rsidP="008978D3"/>
        </w:tc>
        <w:tc>
          <w:tcPr>
            <w:tcW w:w="1418" w:type="dxa"/>
          </w:tcPr>
          <w:p w:rsidR="008978D3" w:rsidRPr="00457288" w:rsidRDefault="008978D3" w:rsidP="008978D3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8978D3" w:rsidRPr="00457288" w:rsidRDefault="008978D3" w:rsidP="008978D3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8978D3" w:rsidRDefault="008978D3" w:rsidP="008978D3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8978D3" w:rsidRPr="003867F7" w:rsidRDefault="008978D3" w:rsidP="008978D3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8978D3" w:rsidRDefault="008978D3" w:rsidP="008978D3">
            <w:pPr>
              <w:widowControl w:val="0"/>
              <w:rPr>
                <w:b/>
                <w:snapToGrid w:val="0"/>
              </w:rPr>
            </w:pPr>
          </w:p>
        </w:tc>
      </w:tr>
      <w:tr w:rsidR="008978D3" w:rsidRPr="003B3A33" w:rsidTr="00944EBE">
        <w:trPr>
          <w:cantSplit/>
          <w:trHeight w:val="834"/>
        </w:trPr>
        <w:tc>
          <w:tcPr>
            <w:tcW w:w="1063" w:type="dxa"/>
          </w:tcPr>
          <w:p w:rsidR="008978D3" w:rsidRPr="00373DF6" w:rsidRDefault="008978D3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z w:val="20"/>
                <w:lang w:val="en-US"/>
              </w:rPr>
              <w:t>A</w:t>
            </w:r>
            <w:r w:rsidR="00AD356D" w:rsidRPr="00373DF6">
              <w:rPr>
                <w:sz w:val="20"/>
                <w:lang w:val="en-US"/>
              </w:rPr>
              <w:t>68</w:t>
            </w:r>
          </w:p>
        </w:tc>
        <w:tc>
          <w:tcPr>
            <w:tcW w:w="3473" w:type="dxa"/>
          </w:tcPr>
          <w:p w:rsidR="008978D3" w:rsidRDefault="008978D3" w:rsidP="003B3A33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Não apuração, </w:t>
            </w:r>
            <w:proofErr w:type="gramStart"/>
            <w:r>
              <w:rPr>
                <w:rFonts w:ascii="Times-Roman" w:hAnsi="Times-Roman" w:cs="Times-Roman"/>
              </w:rPr>
              <w:t>pelo concedente</w:t>
            </w:r>
            <w:proofErr w:type="gramEnd"/>
            <w:r>
              <w:rPr>
                <w:rFonts w:ascii="Times-Roman" w:hAnsi="Times-Roman" w:cs="Times-Roman"/>
              </w:rPr>
              <w:t>, de falhas na execução do convênio e/ou não adoção de medidas saneadoras.</w:t>
            </w:r>
          </w:p>
          <w:p w:rsidR="008978D3" w:rsidRPr="003B3A33" w:rsidRDefault="008978D3" w:rsidP="00944EBE">
            <w:pPr>
              <w:jc w:val="both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</w:tcPr>
          <w:p w:rsidR="008978D3" w:rsidRDefault="008978D3" w:rsidP="008978D3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70 e art. 81.</w:t>
            </w:r>
          </w:p>
          <w:p w:rsidR="008978D3" w:rsidRPr="003B3A33" w:rsidRDefault="008978D3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8978D3" w:rsidRPr="003B3A33" w:rsidRDefault="008978D3" w:rsidP="00037414"/>
        </w:tc>
        <w:tc>
          <w:tcPr>
            <w:tcW w:w="1418" w:type="dxa"/>
          </w:tcPr>
          <w:p w:rsidR="008978D3" w:rsidRPr="003B3A33" w:rsidRDefault="008978D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8978D3" w:rsidRPr="003B3A33" w:rsidRDefault="008978D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8978D3" w:rsidRDefault="008978D3" w:rsidP="003B3A33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8978D3" w:rsidRPr="003867F7" w:rsidRDefault="008978D3" w:rsidP="003B3A33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8978D3" w:rsidRPr="003B3A33" w:rsidRDefault="008978D3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8978D3" w:rsidRPr="003B3A33" w:rsidTr="00944EBE">
        <w:trPr>
          <w:cantSplit/>
          <w:trHeight w:val="834"/>
        </w:trPr>
        <w:tc>
          <w:tcPr>
            <w:tcW w:w="1063" w:type="dxa"/>
          </w:tcPr>
          <w:p w:rsidR="008978D3" w:rsidRPr="00373DF6" w:rsidRDefault="008978D3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AD356D" w:rsidRPr="00373DF6">
              <w:rPr>
                <w:sz w:val="20"/>
              </w:rPr>
              <w:t>69</w:t>
            </w:r>
          </w:p>
        </w:tc>
        <w:tc>
          <w:tcPr>
            <w:tcW w:w="3473" w:type="dxa"/>
          </w:tcPr>
          <w:p w:rsidR="008978D3" w:rsidRPr="003B3A33" w:rsidRDefault="008978D3" w:rsidP="00944EBE">
            <w:pPr>
              <w:jc w:val="both"/>
              <w:rPr>
                <w:rFonts w:ascii="Times-Roman" w:hAnsi="Times-Roman" w:cs="Times-Roman"/>
              </w:rPr>
            </w:pPr>
            <w:r w:rsidRPr="002A0543">
              <w:rPr>
                <w:rFonts w:ascii="Times-Roman" w:hAnsi="Times-Roman" w:cs="Times-Roman"/>
              </w:rPr>
              <w:t>Ausência ou irregularidade na prestação de contas.</w:t>
            </w:r>
          </w:p>
        </w:tc>
        <w:tc>
          <w:tcPr>
            <w:tcW w:w="2127" w:type="dxa"/>
          </w:tcPr>
          <w:p w:rsidR="008978D3" w:rsidRPr="001D5AAA" w:rsidRDefault="008978D3" w:rsidP="008978D3">
            <w:pPr>
              <w:rPr>
                <w:rFonts w:ascii="Times-Roman" w:hAnsi="Times-Roman" w:cs="Times-Roman"/>
                <w:lang w:val="en-US"/>
              </w:rPr>
            </w:pPr>
            <w:proofErr w:type="spellStart"/>
            <w:r w:rsidRPr="001D5AAA">
              <w:rPr>
                <w:rFonts w:ascii="Times-Roman" w:hAnsi="Times-Roman" w:cs="Times-Roman"/>
                <w:lang w:val="en-US"/>
              </w:rPr>
              <w:t>Portaria</w:t>
            </w:r>
            <w:proofErr w:type="spellEnd"/>
            <w:r w:rsidRPr="001D5AAA">
              <w:rPr>
                <w:rFonts w:ascii="Times-Roman" w:hAnsi="Times-Roman" w:cs="Times-Roman"/>
                <w:lang w:val="en-US"/>
              </w:rPr>
              <w:t xml:space="preserve"> 507/2011, MPOG/MF/CGU, art. 72, §§4º a 7º, art. 74, art. 75, art. 76</w:t>
            </w:r>
            <w:r>
              <w:rPr>
                <w:rFonts w:ascii="Times-Roman" w:hAnsi="Times-Roman" w:cs="Times-Roman"/>
                <w:lang w:val="en-US"/>
              </w:rPr>
              <w:t>.</w:t>
            </w:r>
          </w:p>
          <w:p w:rsidR="008978D3" w:rsidRPr="003B3A33" w:rsidRDefault="008978D3" w:rsidP="008978D3">
            <w:pPr>
              <w:widowControl w:val="0"/>
              <w:rPr>
                <w:snapToGrid w:val="0"/>
              </w:rPr>
            </w:pPr>
            <w:r>
              <w:rPr>
                <w:rFonts w:ascii="Times-Roman" w:hAnsi="Times-Roman" w:cs="Times-Roman"/>
              </w:rPr>
              <w:t>Súmula TCU 230.</w:t>
            </w:r>
          </w:p>
        </w:tc>
        <w:tc>
          <w:tcPr>
            <w:tcW w:w="1417" w:type="dxa"/>
          </w:tcPr>
          <w:p w:rsidR="008978D3" w:rsidRPr="003B3A33" w:rsidRDefault="008978D3" w:rsidP="00037414"/>
        </w:tc>
        <w:tc>
          <w:tcPr>
            <w:tcW w:w="1418" w:type="dxa"/>
          </w:tcPr>
          <w:p w:rsidR="008978D3" w:rsidRPr="003B3A33" w:rsidRDefault="008978D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8978D3" w:rsidRPr="003B3A33" w:rsidRDefault="008978D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8978D3" w:rsidRDefault="008978D3" w:rsidP="004E4A04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8978D3" w:rsidRPr="003867F7" w:rsidRDefault="008978D3" w:rsidP="004E4A04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8978D3" w:rsidRPr="003B3A33" w:rsidRDefault="008978D3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8978D3" w:rsidRPr="003B3A33" w:rsidTr="00944EBE">
        <w:trPr>
          <w:cantSplit/>
          <w:trHeight w:val="834"/>
        </w:trPr>
        <w:tc>
          <w:tcPr>
            <w:tcW w:w="1063" w:type="dxa"/>
          </w:tcPr>
          <w:p w:rsidR="008978D3" w:rsidRPr="00373DF6" w:rsidRDefault="008978D3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AD356D" w:rsidRPr="00373DF6">
              <w:rPr>
                <w:sz w:val="20"/>
              </w:rPr>
              <w:t>70</w:t>
            </w:r>
          </w:p>
        </w:tc>
        <w:tc>
          <w:tcPr>
            <w:tcW w:w="3473" w:type="dxa"/>
          </w:tcPr>
          <w:p w:rsidR="008978D3" w:rsidRPr="003B3A33" w:rsidRDefault="008978D3" w:rsidP="00261255">
            <w:pPr>
              <w:jc w:val="both"/>
              <w:rPr>
                <w:rFonts w:ascii="Times-Roman" w:hAnsi="Times-Roman" w:cs="Times-Roman"/>
              </w:rPr>
            </w:pPr>
            <w:r w:rsidRPr="002A0543">
              <w:rPr>
                <w:rFonts w:ascii="Times-Roman" w:hAnsi="Times-Roman" w:cs="Times-Roman"/>
              </w:rPr>
              <w:t>Omissão em adotar as medidas necessárias ante o atraso na prestação de contas.</w:t>
            </w:r>
          </w:p>
        </w:tc>
        <w:tc>
          <w:tcPr>
            <w:tcW w:w="2127" w:type="dxa"/>
          </w:tcPr>
          <w:p w:rsidR="008978D3" w:rsidRDefault="008978D3" w:rsidP="008978D3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72, §§ 1º e 3º.</w:t>
            </w:r>
          </w:p>
          <w:p w:rsidR="008978D3" w:rsidRPr="003B3A33" w:rsidRDefault="008978D3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8978D3" w:rsidRPr="003B3A33" w:rsidRDefault="008978D3" w:rsidP="00037414"/>
        </w:tc>
        <w:tc>
          <w:tcPr>
            <w:tcW w:w="1418" w:type="dxa"/>
          </w:tcPr>
          <w:p w:rsidR="008978D3" w:rsidRPr="003B3A33" w:rsidRDefault="008978D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8978D3" w:rsidRPr="003B3A33" w:rsidRDefault="008978D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8978D3" w:rsidRDefault="008978D3" w:rsidP="004E4A04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8978D3" w:rsidRPr="003867F7" w:rsidRDefault="008978D3" w:rsidP="004E4A04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8978D3" w:rsidRPr="003B3A33" w:rsidRDefault="008978D3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8978D3" w:rsidRPr="003B3A33" w:rsidTr="00944EBE">
        <w:trPr>
          <w:cantSplit/>
          <w:trHeight w:val="834"/>
        </w:trPr>
        <w:tc>
          <w:tcPr>
            <w:tcW w:w="1063" w:type="dxa"/>
          </w:tcPr>
          <w:p w:rsidR="008978D3" w:rsidRPr="00373DF6" w:rsidRDefault="008978D3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lastRenderedPageBreak/>
              <w:t>A</w:t>
            </w:r>
            <w:r w:rsidR="00AD356D" w:rsidRPr="00373DF6">
              <w:rPr>
                <w:sz w:val="20"/>
              </w:rPr>
              <w:t>71</w:t>
            </w:r>
          </w:p>
        </w:tc>
        <w:tc>
          <w:tcPr>
            <w:tcW w:w="3473" w:type="dxa"/>
          </w:tcPr>
          <w:p w:rsidR="008978D3" w:rsidRPr="003B3A33" w:rsidRDefault="008978D3" w:rsidP="00944EBE">
            <w:pPr>
              <w:jc w:val="both"/>
              <w:rPr>
                <w:rFonts w:ascii="Times-Roman" w:hAnsi="Times-Roman" w:cs="Times-Roman"/>
              </w:rPr>
            </w:pPr>
            <w:r w:rsidRPr="0007114D">
              <w:rPr>
                <w:rFonts w:ascii="Times-Roman" w:hAnsi="Times-Roman" w:cs="Times-Roman"/>
              </w:rPr>
              <w:t>Falta de glosa, na prestação de contas, de despesas não permitidas, em finalidade diversa ou fora da vigência do convênio.</w:t>
            </w:r>
          </w:p>
        </w:tc>
        <w:tc>
          <w:tcPr>
            <w:tcW w:w="2127" w:type="dxa"/>
          </w:tcPr>
          <w:p w:rsidR="008978D3" w:rsidRDefault="008978D3" w:rsidP="008978D3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Lei 12465/2011 (LDO), art. 20.</w:t>
            </w:r>
          </w:p>
          <w:p w:rsidR="008978D3" w:rsidRPr="008978D3" w:rsidRDefault="008978D3" w:rsidP="008978D3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52.</w:t>
            </w:r>
          </w:p>
        </w:tc>
        <w:tc>
          <w:tcPr>
            <w:tcW w:w="1417" w:type="dxa"/>
          </w:tcPr>
          <w:p w:rsidR="008978D3" w:rsidRPr="003B3A33" w:rsidRDefault="008978D3" w:rsidP="00037414"/>
        </w:tc>
        <w:tc>
          <w:tcPr>
            <w:tcW w:w="1418" w:type="dxa"/>
          </w:tcPr>
          <w:p w:rsidR="008978D3" w:rsidRPr="003B3A33" w:rsidRDefault="008978D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8978D3" w:rsidRPr="003B3A33" w:rsidRDefault="008978D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8978D3" w:rsidRDefault="008978D3" w:rsidP="004E4A04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8978D3" w:rsidRPr="003867F7" w:rsidRDefault="008978D3" w:rsidP="004E4A04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8978D3" w:rsidRPr="003B3A33" w:rsidRDefault="008978D3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8978D3" w:rsidRPr="004E4A04" w:rsidTr="00944EBE">
        <w:trPr>
          <w:cantSplit/>
          <w:trHeight w:val="834"/>
        </w:trPr>
        <w:tc>
          <w:tcPr>
            <w:tcW w:w="1063" w:type="dxa"/>
          </w:tcPr>
          <w:p w:rsidR="008978D3" w:rsidRPr="00373DF6" w:rsidRDefault="008978D3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AD356D" w:rsidRPr="00373DF6">
              <w:rPr>
                <w:sz w:val="20"/>
              </w:rPr>
              <w:t>72</w:t>
            </w:r>
          </w:p>
        </w:tc>
        <w:tc>
          <w:tcPr>
            <w:tcW w:w="3473" w:type="dxa"/>
          </w:tcPr>
          <w:p w:rsidR="008978D3" w:rsidRDefault="008978D3" w:rsidP="004E4A04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Pagamento por obra ou etapa não executada, fornecimentos ou serviços não realizados.</w:t>
            </w:r>
          </w:p>
          <w:p w:rsidR="008978D3" w:rsidRPr="003B3A33" w:rsidRDefault="008978D3" w:rsidP="00944EBE">
            <w:pPr>
              <w:jc w:val="both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</w:tcPr>
          <w:p w:rsidR="008978D3" w:rsidRDefault="008978D3" w:rsidP="008978D3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Decreto Lei 2848/1940 </w:t>
            </w:r>
            <w:r w:rsidRPr="00D33D02">
              <w:rPr>
                <w:rFonts w:ascii="Times-Roman" w:hAnsi="Times-Roman" w:cs="Times-Roman"/>
              </w:rPr>
              <w:t>(Código Penal)</w:t>
            </w:r>
            <w:r>
              <w:rPr>
                <w:rFonts w:ascii="Times-Roman" w:hAnsi="Times-Roman" w:cs="Times-Roman"/>
              </w:rPr>
              <w:t>, art. 171, inciso IV; art. 172; art. 301, § 1º.</w:t>
            </w:r>
          </w:p>
          <w:p w:rsidR="008978D3" w:rsidRDefault="008978D3" w:rsidP="008978D3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Lei 4320/1964, art. 63, § 2º, inciso III.</w:t>
            </w:r>
          </w:p>
          <w:p w:rsidR="008978D3" w:rsidRDefault="008978D3" w:rsidP="008978D3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Lei 8666/1993, art. 96, inciso II; art. 96, inciso III; art. 96, inciso IV; art. 96, inciso V.</w:t>
            </w:r>
          </w:p>
          <w:p w:rsidR="008978D3" w:rsidRPr="00E9494A" w:rsidRDefault="008978D3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8978D3" w:rsidRPr="00E9494A" w:rsidRDefault="008978D3" w:rsidP="00037414"/>
        </w:tc>
        <w:tc>
          <w:tcPr>
            <w:tcW w:w="1418" w:type="dxa"/>
          </w:tcPr>
          <w:p w:rsidR="008978D3" w:rsidRPr="00E9494A" w:rsidRDefault="008978D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8978D3" w:rsidRPr="00E9494A" w:rsidRDefault="008978D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8978D3" w:rsidRPr="00D925B8" w:rsidRDefault="008978D3" w:rsidP="004B7B7F">
            <w:pPr>
              <w:widowControl w:val="0"/>
              <w:rPr>
                <w:b/>
                <w:snapToGrid w:val="0"/>
              </w:rPr>
            </w:pPr>
            <w:r w:rsidRPr="00D925B8">
              <w:rPr>
                <w:b/>
                <w:snapToGrid w:val="0"/>
              </w:rPr>
              <w:t>Conversão em TCE e citação dos responsáveis</w:t>
            </w:r>
          </w:p>
          <w:p w:rsidR="008978D3" w:rsidRPr="00D925B8" w:rsidRDefault="008978D3" w:rsidP="00703512">
            <w:pPr>
              <w:widowControl w:val="0"/>
              <w:rPr>
                <w:snapToGrid w:val="0"/>
              </w:rPr>
            </w:pPr>
            <w:r w:rsidRPr="00D925B8">
              <w:rPr>
                <w:snapToGrid w:val="0"/>
              </w:rPr>
              <w:t>Fundamento: Lei 8.443/92, art</w:t>
            </w:r>
            <w:r>
              <w:rPr>
                <w:snapToGrid w:val="0"/>
              </w:rPr>
              <w:t>s</w:t>
            </w:r>
            <w:r w:rsidRPr="00D925B8">
              <w:rPr>
                <w:snapToGrid w:val="0"/>
              </w:rPr>
              <w:t>. 12, II</w:t>
            </w:r>
            <w:r>
              <w:rPr>
                <w:snapToGrid w:val="0"/>
              </w:rPr>
              <w:t>,</w:t>
            </w:r>
            <w:r w:rsidRPr="00D925B8">
              <w:rPr>
                <w:snapToGrid w:val="0"/>
              </w:rPr>
              <w:t xml:space="preserve"> e 47; RITCU</w:t>
            </w:r>
            <w:r>
              <w:rPr>
                <w:snapToGrid w:val="0"/>
              </w:rPr>
              <w:t>,</w:t>
            </w:r>
            <w:r w:rsidRPr="00D925B8">
              <w:rPr>
                <w:snapToGrid w:val="0"/>
              </w:rPr>
              <w:t xml:space="preserve"> art</w:t>
            </w:r>
            <w:r>
              <w:rPr>
                <w:snapToGrid w:val="0"/>
              </w:rPr>
              <w:t>s</w:t>
            </w:r>
            <w:r w:rsidRPr="00D925B8">
              <w:rPr>
                <w:snapToGrid w:val="0"/>
              </w:rPr>
              <w:t xml:space="preserve">. </w:t>
            </w:r>
            <w:r>
              <w:rPr>
                <w:snapToGrid w:val="0"/>
              </w:rPr>
              <w:t xml:space="preserve">202,II, e </w:t>
            </w:r>
            <w:r w:rsidRPr="00D925B8">
              <w:rPr>
                <w:snapToGrid w:val="0"/>
              </w:rPr>
              <w:t>252.</w:t>
            </w:r>
          </w:p>
          <w:p w:rsidR="008978D3" w:rsidRPr="00A0493C" w:rsidRDefault="008978D3" w:rsidP="00703512">
            <w:pPr>
              <w:widowControl w:val="0"/>
              <w:rPr>
                <w:b/>
                <w:snapToGrid w:val="0"/>
              </w:rPr>
            </w:pPr>
          </w:p>
        </w:tc>
      </w:tr>
      <w:tr w:rsidR="008978D3" w:rsidRPr="00974846" w:rsidTr="00944EBE">
        <w:trPr>
          <w:cantSplit/>
          <w:trHeight w:val="834"/>
        </w:trPr>
        <w:tc>
          <w:tcPr>
            <w:tcW w:w="1063" w:type="dxa"/>
          </w:tcPr>
          <w:p w:rsidR="008978D3" w:rsidRPr="00373DF6" w:rsidRDefault="008978D3" w:rsidP="00FE222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AD356D" w:rsidRPr="00373DF6">
              <w:rPr>
                <w:sz w:val="20"/>
              </w:rPr>
              <w:t>73</w:t>
            </w:r>
          </w:p>
          <w:p w:rsidR="008978D3" w:rsidRPr="00373DF6" w:rsidRDefault="008978D3" w:rsidP="00FE222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</w:p>
        </w:tc>
        <w:tc>
          <w:tcPr>
            <w:tcW w:w="3473" w:type="dxa"/>
          </w:tcPr>
          <w:p w:rsidR="008978D3" w:rsidRPr="00974846" w:rsidRDefault="008978D3" w:rsidP="00944EBE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Comprovação de despesas mediante d</w:t>
            </w:r>
            <w:r w:rsidRPr="00D34566">
              <w:t>ocumentos de despesas inválidos (documento não fiscal, documento falso ou falsificado).</w:t>
            </w:r>
          </w:p>
        </w:tc>
        <w:tc>
          <w:tcPr>
            <w:tcW w:w="2127" w:type="dxa"/>
          </w:tcPr>
          <w:p w:rsidR="008978D3" w:rsidRPr="00974846" w:rsidRDefault="008978D3" w:rsidP="00974846">
            <w:pPr>
              <w:rPr>
                <w:rFonts w:ascii="Times-Roman" w:hAnsi="Times-Roman" w:cs="Times-Roman"/>
              </w:rPr>
            </w:pPr>
            <w:r w:rsidRPr="00974846">
              <w:rPr>
                <w:rFonts w:ascii="Times-Roman" w:hAnsi="Times-Roman" w:cs="Times-Roman"/>
              </w:rPr>
              <w:t>Decreto Lei 2848/</w:t>
            </w:r>
            <w:r>
              <w:rPr>
                <w:rFonts w:ascii="Times-Roman" w:hAnsi="Times-Roman" w:cs="Times-Roman"/>
              </w:rPr>
              <w:t>40</w:t>
            </w:r>
            <w:r w:rsidRPr="00974846">
              <w:rPr>
                <w:rFonts w:ascii="Times-Roman" w:hAnsi="Times-Roman" w:cs="Times-Roman"/>
              </w:rPr>
              <w:t xml:space="preserve"> (Código Penal), arts. 172, 297, 299 e 304.</w:t>
            </w:r>
          </w:p>
          <w:p w:rsidR="008978D3" w:rsidRDefault="008978D3" w:rsidP="00974846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Lei 4729/65, art. 1º.</w:t>
            </w:r>
          </w:p>
          <w:p w:rsidR="008978D3" w:rsidRDefault="008978D3" w:rsidP="00974846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Lei 8137/90, art. 1º.</w:t>
            </w:r>
          </w:p>
          <w:p w:rsidR="008978D3" w:rsidRDefault="008978D3" w:rsidP="00974846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Lei 8666/93, art. 96</w:t>
            </w:r>
          </w:p>
          <w:p w:rsidR="008978D3" w:rsidRPr="00510758" w:rsidRDefault="00510758" w:rsidP="005107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81, inciso II.</w:t>
            </w:r>
          </w:p>
        </w:tc>
        <w:tc>
          <w:tcPr>
            <w:tcW w:w="1417" w:type="dxa"/>
          </w:tcPr>
          <w:p w:rsidR="008978D3" w:rsidRPr="00974846" w:rsidRDefault="008978D3" w:rsidP="00037414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8978D3" w:rsidRPr="00974846" w:rsidRDefault="008978D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8978D3" w:rsidRPr="00974846" w:rsidRDefault="008978D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3686" w:type="dxa"/>
          </w:tcPr>
          <w:p w:rsidR="008978D3" w:rsidRPr="00D925B8" w:rsidRDefault="008978D3" w:rsidP="00265820">
            <w:pPr>
              <w:widowControl w:val="0"/>
              <w:rPr>
                <w:b/>
                <w:snapToGrid w:val="0"/>
              </w:rPr>
            </w:pPr>
            <w:r w:rsidRPr="00D925B8">
              <w:rPr>
                <w:b/>
                <w:snapToGrid w:val="0"/>
              </w:rPr>
              <w:t>Conversão em TCE e citação dos responsáveis</w:t>
            </w:r>
          </w:p>
          <w:p w:rsidR="008978D3" w:rsidRPr="00D925B8" w:rsidRDefault="008978D3" w:rsidP="00703512">
            <w:pPr>
              <w:widowControl w:val="0"/>
              <w:rPr>
                <w:snapToGrid w:val="0"/>
              </w:rPr>
            </w:pPr>
            <w:r w:rsidRPr="00D925B8">
              <w:rPr>
                <w:snapToGrid w:val="0"/>
              </w:rPr>
              <w:t>Fundamento: Lei 8.443/92, art</w:t>
            </w:r>
            <w:r>
              <w:rPr>
                <w:snapToGrid w:val="0"/>
              </w:rPr>
              <w:t>s</w:t>
            </w:r>
            <w:r w:rsidRPr="00D925B8">
              <w:rPr>
                <w:snapToGrid w:val="0"/>
              </w:rPr>
              <w:t>. 12, II</w:t>
            </w:r>
            <w:r>
              <w:rPr>
                <w:snapToGrid w:val="0"/>
              </w:rPr>
              <w:t>,</w:t>
            </w:r>
            <w:r w:rsidRPr="00D925B8">
              <w:rPr>
                <w:snapToGrid w:val="0"/>
              </w:rPr>
              <w:t xml:space="preserve"> e 47; RITCU</w:t>
            </w:r>
            <w:r>
              <w:rPr>
                <w:snapToGrid w:val="0"/>
              </w:rPr>
              <w:t>,</w:t>
            </w:r>
            <w:r w:rsidRPr="00D925B8">
              <w:rPr>
                <w:snapToGrid w:val="0"/>
              </w:rPr>
              <w:t xml:space="preserve"> art</w:t>
            </w:r>
            <w:r>
              <w:rPr>
                <w:snapToGrid w:val="0"/>
              </w:rPr>
              <w:t>s</w:t>
            </w:r>
            <w:r w:rsidRPr="00D925B8">
              <w:rPr>
                <w:snapToGrid w:val="0"/>
              </w:rPr>
              <w:t xml:space="preserve">. </w:t>
            </w:r>
            <w:r>
              <w:rPr>
                <w:snapToGrid w:val="0"/>
              </w:rPr>
              <w:t xml:space="preserve">202,II, e </w:t>
            </w:r>
            <w:r w:rsidRPr="00D925B8">
              <w:rPr>
                <w:snapToGrid w:val="0"/>
              </w:rPr>
              <w:t>252.</w:t>
            </w:r>
          </w:p>
          <w:p w:rsidR="007D2B95" w:rsidRPr="00D925B8" w:rsidRDefault="007D2B95" w:rsidP="007D2B95">
            <w:pPr>
              <w:widowControl w:val="0"/>
              <w:rPr>
                <w:b/>
                <w:snapToGrid w:val="0"/>
              </w:rPr>
            </w:pPr>
            <w:r w:rsidRPr="00D925B8">
              <w:rPr>
                <w:b/>
                <w:snapToGrid w:val="0"/>
              </w:rPr>
              <w:t>Declaração de inidoneidade de licitantes</w:t>
            </w:r>
          </w:p>
          <w:p w:rsidR="007D2B95" w:rsidRDefault="007D2B95" w:rsidP="007D2B95">
            <w:pPr>
              <w:widowControl w:val="0"/>
              <w:rPr>
                <w:b/>
                <w:snapToGrid w:val="0"/>
                <w:highlight w:val="yellow"/>
              </w:rPr>
            </w:pPr>
            <w:r w:rsidRPr="00D925B8">
              <w:rPr>
                <w:snapToGrid w:val="0"/>
              </w:rPr>
              <w:t>Fundamento: Lei 8.443/92, art. 46.</w:t>
            </w:r>
          </w:p>
          <w:p w:rsidR="008978D3" w:rsidRPr="00A0493C" w:rsidRDefault="008978D3" w:rsidP="00703512">
            <w:pPr>
              <w:widowControl w:val="0"/>
              <w:rPr>
                <w:b/>
                <w:snapToGrid w:val="0"/>
              </w:rPr>
            </w:pPr>
          </w:p>
        </w:tc>
      </w:tr>
      <w:tr w:rsidR="008978D3" w:rsidRPr="00974846" w:rsidTr="00944EBE">
        <w:trPr>
          <w:cantSplit/>
          <w:trHeight w:val="834"/>
        </w:trPr>
        <w:tc>
          <w:tcPr>
            <w:tcW w:w="1063" w:type="dxa"/>
          </w:tcPr>
          <w:p w:rsidR="008978D3" w:rsidRPr="00373DF6" w:rsidRDefault="008978D3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lang w:val="en-US"/>
              </w:rPr>
            </w:pPr>
            <w:r w:rsidRPr="00373DF6">
              <w:rPr>
                <w:sz w:val="20"/>
                <w:lang w:val="en-US"/>
              </w:rPr>
              <w:t>A</w:t>
            </w:r>
            <w:r w:rsidR="00AD356D" w:rsidRPr="00373DF6">
              <w:rPr>
                <w:sz w:val="20"/>
                <w:lang w:val="en-US"/>
              </w:rPr>
              <w:t>74</w:t>
            </w:r>
          </w:p>
        </w:tc>
        <w:tc>
          <w:tcPr>
            <w:tcW w:w="3473" w:type="dxa"/>
          </w:tcPr>
          <w:p w:rsidR="008978D3" w:rsidRDefault="008978D3" w:rsidP="00974846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Não instauração de tomada de contas especial.</w:t>
            </w:r>
          </w:p>
          <w:p w:rsidR="008978D3" w:rsidRPr="00974846" w:rsidRDefault="008978D3" w:rsidP="00974846">
            <w:pPr>
              <w:jc w:val="both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</w:tcPr>
          <w:p w:rsidR="008978D3" w:rsidRPr="00510758" w:rsidRDefault="00510758" w:rsidP="005107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82.</w:t>
            </w:r>
          </w:p>
        </w:tc>
        <w:tc>
          <w:tcPr>
            <w:tcW w:w="1417" w:type="dxa"/>
          </w:tcPr>
          <w:p w:rsidR="008978D3" w:rsidRPr="00974846" w:rsidRDefault="008978D3" w:rsidP="00037414"/>
        </w:tc>
        <w:tc>
          <w:tcPr>
            <w:tcW w:w="1418" w:type="dxa"/>
          </w:tcPr>
          <w:p w:rsidR="008978D3" w:rsidRPr="00974846" w:rsidRDefault="008978D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8978D3" w:rsidRPr="00974846" w:rsidRDefault="008978D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8978D3" w:rsidRDefault="008978D3" w:rsidP="00974846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8978D3" w:rsidRPr="003867F7" w:rsidRDefault="008978D3" w:rsidP="00974846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8978D3" w:rsidRPr="00974846" w:rsidRDefault="008978D3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8978D3" w:rsidRPr="00974846" w:rsidTr="00944EBE">
        <w:trPr>
          <w:cantSplit/>
          <w:trHeight w:val="834"/>
        </w:trPr>
        <w:tc>
          <w:tcPr>
            <w:tcW w:w="1063" w:type="dxa"/>
          </w:tcPr>
          <w:p w:rsidR="008978D3" w:rsidRPr="00373DF6" w:rsidRDefault="008978D3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AD356D" w:rsidRPr="00373DF6">
              <w:rPr>
                <w:sz w:val="20"/>
              </w:rPr>
              <w:t>75</w:t>
            </w:r>
          </w:p>
        </w:tc>
        <w:tc>
          <w:tcPr>
            <w:tcW w:w="3473" w:type="dxa"/>
          </w:tcPr>
          <w:p w:rsidR="008978D3" w:rsidRPr="00974846" w:rsidRDefault="008978D3" w:rsidP="00944EBE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Não inscrição de inadimplência no Siconv e no Siafi.</w:t>
            </w:r>
          </w:p>
        </w:tc>
        <w:tc>
          <w:tcPr>
            <w:tcW w:w="2127" w:type="dxa"/>
          </w:tcPr>
          <w:p w:rsidR="00510758" w:rsidRDefault="00510758" w:rsidP="005107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82, § 3º, inciso I e II.</w:t>
            </w:r>
          </w:p>
          <w:p w:rsidR="008978D3" w:rsidRPr="00974846" w:rsidRDefault="008978D3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8978D3" w:rsidRPr="00974846" w:rsidRDefault="008978D3" w:rsidP="00037414"/>
        </w:tc>
        <w:tc>
          <w:tcPr>
            <w:tcW w:w="1418" w:type="dxa"/>
          </w:tcPr>
          <w:p w:rsidR="008978D3" w:rsidRPr="00974846" w:rsidRDefault="008978D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8978D3" w:rsidRPr="00974846" w:rsidRDefault="008978D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8978D3" w:rsidRDefault="008978D3" w:rsidP="009F26CF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8978D3" w:rsidRPr="003867F7" w:rsidRDefault="008978D3" w:rsidP="009F26CF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8978D3" w:rsidRPr="00974846" w:rsidRDefault="008978D3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8978D3" w:rsidRPr="00974846" w:rsidTr="005817DC">
        <w:trPr>
          <w:cantSplit/>
          <w:trHeight w:val="834"/>
        </w:trPr>
        <w:tc>
          <w:tcPr>
            <w:tcW w:w="1063" w:type="dxa"/>
          </w:tcPr>
          <w:p w:rsidR="008978D3" w:rsidRPr="00373DF6" w:rsidRDefault="008978D3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lastRenderedPageBreak/>
              <w:t>A</w:t>
            </w:r>
            <w:r w:rsidR="00AD356D" w:rsidRPr="00373DF6">
              <w:rPr>
                <w:sz w:val="20"/>
              </w:rPr>
              <w:t>76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8978D3" w:rsidRDefault="008978D3" w:rsidP="009F26CF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Falta de registro no Siconv de atos e procedimentos relativos ao convênio.</w:t>
            </w:r>
          </w:p>
          <w:p w:rsidR="008978D3" w:rsidRPr="00974846" w:rsidRDefault="008978D3" w:rsidP="00944EBE">
            <w:pPr>
              <w:jc w:val="both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10758" w:rsidRDefault="00510758" w:rsidP="005107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Decreto 6170/2007, art. 13.</w:t>
            </w:r>
          </w:p>
          <w:p w:rsidR="00510758" w:rsidRDefault="00510758" w:rsidP="005107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Lei 12465/2011, art. 19</w:t>
            </w:r>
          </w:p>
          <w:p w:rsidR="00510758" w:rsidRDefault="00510758" w:rsidP="005107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3º.</w:t>
            </w:r>
          </w:p>
          <w:p w:rsidR="008978D3" w:rsidRPr="00974846" w:rsidRDefault="008978D3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78D3" w:rsidRPr="00974846" w:rsidRDefault="008978D3" w:rsidP="00037414"/>
        </w:tc>
        <w:tc>
          <w:tcPr>
            <w:tcW w:w="1418" w:type="dxa"/>
            <w:tcBorders>
              <w:bottom w:val="single" w:sz="4" w:space="0" w:color="auto"/>
            </w:tcBorders>
          </w:tcPr>
          <w:p w:rsidR="008978D3" w:rsidRPr="00974846" w:rsidRDefault="008978D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78D3" w:rsidRPr="00974846" w:rsidRDefault="008978D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978D3" w:rsidRDefault="008978D3" w:rsidP="009F26CF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8978D3" w:rsidRPr="003867F7" w:rsidRDefault="008978D3" w:rsidP="009F26CF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8978D3" w:rsidRPr="00974846" w:rsidRDefault="008978D3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8978D3" w:rsidRPr="00974846" w:rsidTr="005817DC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8978D3" w:rsidRPr="00373DF6" w:rsidRDefault="008978D3" w:rsidP="00AD356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 w:rsidRPr="00373DF6">
              <w:rPr>
                <w:sz w:val="20"/>
              </w:rPr>
              <w:t>A</w:t>
            </w:r>
            <w:r w:rsidR="00AD356D" w:rsidRPr="00373DF6">
              <w:rPr>
                <w:sz w:val="20"/>
              </w:rPr>
              <w:t>77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8978D3" w:rsidRPr="006F020C" w:rsidRDefault="008978D3" w:rsidP="009F26CF">
            <w:pPr>
              <w:rPr>
                <w:rFonts w:ascii="Times-Roman" w:hAnsi="Times-Roman" w:cs="Times-Roman"/>
              </w:rPr>
            </w:pPr>
            <w:r w:rsidRPr="006F020C">
              <w:rPr>
                <w:rFonts w:ascii="Times-Roman" w:hAnsi="Times-Roman" w:cs="Times-Roman"/>
              </w:rPr>
              <w:t>Celebração de convênio à revelia de exigências da LRF</w:t>
            </w:r>
            <w:r>
              <w:rPr>
                <w:rFonts w:ascii="Times-Roman" w:hAnsi="Times-Roman" w:cs="Times-Roman"/>
              </w:rPr>
              <w:t>.</w:t>
            </w:r>
          </w:p>
          <w:p w:rsidR="008978D3" w:rsidRPr="00974846" w:rsidRDefault="008978D3" w:rsidP="00944EBE">
            <w:pPr>
              <w:jc w:val="both"/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10758" w:rsidRDefault="00510758" w:rsidP="0051075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Lei Complementar 101/2000, art. 48, parágrafo único, incisos II e III, art. 48-A, art. 73-C e art. 23, §3º, inciso I.</w:t>
            </w:r>
          </w:p>
          <w:p w:rsidR="008978D3" w:rsidRPr="00974846" w:rsidRDefault="008978D3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78D3" w:rsidRPr="00974846" w:rsidRDefault="008978D3" w:rsidP="00037414"/>
        </w:tc>
        <w:tc>
          <w:tcPr>
            <w:tcW w:w="1418" w:type="dxa"/>
            <w:tcBorders>
              <w:bottom w:val="single" w:sz="4" w:space="0" w:color="auto"/>
            </w:tcBorders>
          </w:tcPr>
          <w:p w:rsidR="008978D3" w:rsidRPr="00974846" w:rsidRDefault="008978D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78D3" w:rsidRPr="00974846" w:rsidRDefault="008978D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978D3" w:rsidRDefault="008978D3" w:rsidP="009F26CF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8978D3" w:rsidRPr="003867F7" w:rsidRDefault="008978D3" w:rsidP="009F26CF">
            <w:pPr>
              <w:widowControl w:val="0"/>
              <w:rPr>
                <w:snapToGrid w:val="0"/>
              </w:rPr>
            </w:pPr>
            <w:r w:rsidRPr="003867F7">
              <w:rPr>
                <w:snapToGrid w:val="0"/>
              </w:rPr>
              <w:t>Fundamento: Lei 8.443/92, art. 43, II; RITCU art. 250, IV.</w:t>
            </w:r>
          </w:p>
          <w:p w:rsidR="008978D3" w:rsidRPr="00974846" w:rsidRDefault="008978D3" w:rsidP="00037414">
            <w:pPr>
              <w:widowControl w:val="0"/>
              <w:rPr>
                <w:b/>
                <w:snapToGrid w:val="0"/>
              </w:rPr>
            </w:pPr>
          </w:p>
        </w:tc>
      </w:tr>
    </w:tbl>
    <w:p w:rsidR="009F26CF" w:rsidRDefault="009F26CF">
      <w:pPr>
        <w:pStyle w:val="Corpodetexto"/>
        <w:rPr>
          <w:b/>
        </w:rPr>
      </w:pPr>
    </w:p>
    <w:p w:rsidR="00A53B17" w:rsidRDefault="00A53B17">
      <w:pPr>
        <w:pStyle w:val="Corpodetexto"/>
        <w:rPr>
          <w:b/>
        </w:rPr>
      </w:pPr>
      <w:r>
        <w:rPr>
          <w:b/>
        </w:rPr>
        <w:t>Equipe de Auditoria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Supervisor:</w:t>
      </w:r>
    </w:p>
    <w:sectPr w:rsidR="00A53B17" w:rsidSect="00993332">
      <w:headerReference w:type="default" r:id="rId7"/>
      <w:footerReference w:type="default" r:id="rId8"/>
      <w:pgSz w:w="16840" w:h="11907" w:orient="landscape" w:code="9"/>
      <w:pgMar w:top="1871" w:right="851" w:bottom="765" w:left="1418" w:header="851" w:footer="6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324" w:rsidRDefault="00F47324">
      <w:r>
        <w:separator/>
      </w:r>
    </w:p>
  </w:endnote>
  <w:endnote w:type="continuationSeparator" w:id="0">
    <w:p w:rsidR="00F47324" w:rsidRDefault="00F47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324" w:rsidRDefault="004A584A">
    <w:pPr>
      <w:pStyle w:val="Rodap"/>
      <w:tabs>
        <w:tab w:val="clear" w:pos="4419"/>
        <w:tab w:val="clear" w:pos="8838"/>
        <w:tab w:val="right" w:pos="14570"/>
      </w:tabs>
      <w:rPr>
        <w:sz w:val="12"/>
      </w:rPr>
    </w:pPr>
    <w:r>
      <w:rPr>
        <w:noProof/>
        <w:sz w:val="12"/>
      </w:rPr>
      <w:pict>
        <v:line id="LinhaRodape" o:spid="_x0000_s2064" style="position:absolute;z-index:251658240;mso-wrap-distance-top:14.2pt;mso-wrap-distance-bottom:14.2pt;mso-position-horizontal-relative:margin" from="0,-3.95pt" to="728.5pt,-3.95pt" o:allowincell="f">
          <w10:wrap anchorx="margin"/>
        </v:line>
      </w:pict>
    </w:r>
    <w:r w:rsidR="00F47324">
      <w:rPr>
        <w:sz w:val="12"/>
      </w:rPr>
      <w:tab/>
    </w:r>
    <w:r>
      <w:rPr>
        <w:sz w:val="12"/>
      </w:rPr>
      <w:fldChar w:fldCharType="begin"/>
    </w:r>
    <w:r w:rsidR="00F47324">
      <w:rPr>
        <w:sz w:val="12"/>
      </w:rPr>
      <w:instrText xml:space="preserve"> PAGE  \* MERGEFORMAT </w:instrText>
    </w:r>
    <w:r>
      <w:rPr>
        <w:sz w:val="12"/>
      </w:rPr>
      <w:fldChar w:fldCharType="separate"/>
    </w:r>
    <w:r w:rsidR="007D2B95">
      <w:rPr>
        <w:noProof/>
        <w:sz w:val="12"/>
      </w:rPr>
      <w:t>14</w:t>
    </w:r>
    <w:r>
      <w:rPr>
        <w:sz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324" w:rsidRDefault="00F47324">
      <w:r>
        <w:separator/>
      </w:r>
    </w:p>
  </w:footnote>
  <w:footnote w:type="continuationSeparator" w:id="0">
    <w:p w:rsidR="00F47324" w:rsidRDefault="00F47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324" w:rsidRDefault="004A58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3.1pt;margin-top:44.5pt;width:728.5pt;height:41.1pt;z-index:251657216;mso-position-horizontal-relative:margin;mso-position-vertical-relative:page" o:allowincell="f" stroked="f">
          <v:textbox style="mso-rotate-with-shape:t" inset="5pt,2.83pt,5pt,5pt">
            <w:txbxContent>
              <w:p w:rsidR="00F47324" w:rsidRPr="006C2753" w:rsidRDefault="00F47324" w:rsidP="00CB5860">
                <w:pPr>
                  <w:rPr>
                    <w:rFonts w:ascii="Arial" w:hAnsi="Arial" w:cs="Arial"/>
                    <w:b/>
                  </w:rPr>
                </w:pPr>
                <w:r w:rsidRPr="006C2753">
                  <w:rPr>
                    <w:rFonts w:ascii="Arial" w:hAnsi="Arial" w:cs="Arial"/>
                    <w:b/>
                  </w:rPr>
                  <w:t>TRIBUNAL DE CONTAS DA UNIÃO</w:t>
                </w:r>
              </w:p>
              <w:p w:rsidR="00F47324" w:rsidRPr="006C2753" w:rsidRDefault="00F47324" w:rsidP="00CB5860">
                <w:pPr>
                  <w:rPr>
                    <w:rFonts w:ascii="Arial" w:hAnsi="Arial" w:cs="Arial"/>
                    <w:b/>
                  </w:rPr>
                </w:pPr>
                <w:r w:rsidRPr="006C2753">
                  <w:rPr>
                    <w:rFonts w:ascii="Arial" w:hAnsi="Arial" w:cs="Arial"/>
                    <w:b/>
                  </w:rPr>
                  <w:t>Secretaria de Métodos Aplicados e Suporte à Auditoria – SEAUD</w:t>
                </w:r>
              </w:p>
              <w:p w:rsidR="00F47324" w:rsidRPr="006C2753" w:rsidRDefault="00F47324" w:rsidP="00CB5860">
                <w:pPr>
                  <w:rPr>
                    <w:rFonts w:ascii="Arial" w:hAnsi="Arial" w:cs="Arial"/>
                    <w:b/>
                  </w:rPr>
                </w:pPr>
                <w:r w:rsidRPr="006C2753">
                  <w:rPr>
                    <w:rFonts w:ascii="Arial" w:hAnsi="Arial" w:cs="Arial"/>
                    <w:b/>
                  </w:rPr>
                  <w:t>Serviços de Normas de Auditoria – SENOR</w:t>
                </w:r>
              </w:p>
              <w:p w:rsidR="00F47324" w:rsidRPr="002266DC" w:rsidRDefault="00F47324" w:rsidP="002266DC"/>
            </w:txbxContent>
          </v:textbox>
          <w10:wrap anchorx="margin" anchory="page"/>
        </v:shape>
      </w:pict>
    </w:r>
    <w:r>
      <w:rPr>
        <w:noProof/>
      </w:rPr>
      <w:pict>
        <v:line id="_x0000_s2062" style="position:absolute;z-index:251656192;mso-position-horizontal-relative:margin" from="0,45.35pt" to="728.5pt,45.35pt" o:allowincell="f">
          <w10:wrap anchorx="margin"/>
        </v:line>
      </w:pict>
    </w:r>
    <w:r w:rsidR="00F4732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4195" cy="437515"/>
          <wp:effectExtent l="19050" t="0" r="8255" b="0"/>
          <wp:wrapNone/>
          <wp:docPr id="18" name="Imagem 8" descr="LogoT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T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7324" w:rsidRDefault="00F4732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2533"/>
    <w:rsid w:val="0002674B"/>
    <w:rsid w:val="00027B35"/>
    <w:rsid w:val="00037414"/>
    <w:rsid w:val="00054E20"/>
    <w:rsid w:val="00061545"/>
    <w:rsid w:val="00074DE2"/>
    <w:rsid w:val="00082D3B"/>
    <w:rsid w:val="00086B8D"/>
    <w:rsid w:val="00094112"/>
    <w:rsid w:val="000958E6"/>
    <w:rsid w:val="000A0BD2"/>
    <w:rsid w:val="000C18E6"/>
    <w:rsid w:val="00146ED1"/>
    <w:rsid w:val="00175D9A"/>
    <w:rsid w:val="001A79C8"/>
    <w:rsid w:val="001D4EF7"/>
    <w:rsid w:val="00213655"/>
    <w:rsid w:val="002266DC"/>
    <w:rsid w:val="00261255"/>
    <w:rsid w:val="002654C8"/>
    <w:rsid w:val="00265820"/>
    <w:rsid w:val="002C409F"/>
    <w:rsid w:val="002D0EEB"/>
    <w:rsid w:val="002D6734"/>
    <w:rsid w:val="003324EE"/>
    <w:rsid w:val="003609E2"/>
    <w:rsid w:val="00373DF6"/>
    <w:rsid w:val="00381983"/>
    <w:rsid w:val="00382FE7"/>
    <w:rsid w:val="003867F7"/>
    <w:rsid w:val="0039574D"/>
    <w:rsid w:val="003B3A33"/>
    <w:rsid w:val="003B5976"/>
    <w:rsid w:val="003D0BDA"/>
    <w:rsid w:val="003D7770"/>
    <w:rsid w:val="003E6FBA"/>
    <w:rsid w:val="00404110"/>
    <w:rsid w:val="004065F3"/>
    <w:rsid w:val="00437731"/>
    <w:rsid w:val="004412C6"/>
    <w:rsid w:val="004605DF"/>
    <w:rsid w:val="00465ADB"/>
    <w:rsid w:val="00475213"/>
    <w:rsid w:val="004A584A"/>
    <w:rsid w:val="004B7B7F"/>
    <w:rsid w:val="004C143F"/>
    <w:rsid w:val="004C4CC3"/>
    <w:rsid w:val="004D1459"/>
    <w:rsid w:val="004E41C3"/>
    <w:rsid w:val="004E4A04"/>
    <w:rsid w:val="00510758"/>
    <w:rsid w:val="00550A92"/>
    <w:rsid w:val="00570932"/>
    <w:rsid w:val="005817DC"/>
    <w:rsid w:val="00581F9D"/>
    <w:rsid w:val="00584B1E"/>
    <w:rsid w:val="00584C5A"/>
    <w:rsid w:val="005853A9"/>
    <w:rsid w:val="00591409"/>
    <w:rsid w:val="005A6C57"/>
    <w:rsid w:val="005C4931"/>
    <w:rsid w:val="00640895"/>
    <w:rsid w:val="00651996"/>
    <w:rsid w:val="006A615F"/>
    <w:rsid w:val="006B47C7"/>
    <w:rsid w:val="006C7536"/>
    <w:rsid w:val="006F0F99"/>
    <w:rsid w:val="00703512"/>
    <w:rsid w:val="007146F9"/>
    <w:rsid w:val="007209E4"/>
    <w:rsid w:val="00754BA2"/>
    <w:rsid w:val="00771FC3"/>
    <w:rsid w:val="0079250F"/>
    <w:rsid w:val="0079398B"/>
    <w:rsid w:val="007966AC"/>
    <w:rsid w:val="007A2569"/>
    <w:rsid w:val="007A71D2"/>
    <w:rsid w:val="007C6570"/>
    <w:rsid w:val="007C6CDE"/>
    <w:rsid w:val="007D074B"/>
    <w:rsid w:val="007D2B95"/>
    <w:rsid w:val="007D2F1B"/>
    <w:rsid w:val="00802D34"/>
    <w:rsid w:val="00834902"/>
    <w:rsid w:val="00860499"/>
    <w:rsid w:val="00864B15"/>
    <w:rsid w:val="00866999"/>
    <w:rsid w:val="00893D5A"/>
    <w:rsid w:val="008978D3"/>
    <w:rsid w:val="008C58E2"/>
    <w:rsid w:val="009006A8"/>
    <w:rsid w:val="00904831"/>
    <w:rsid w:val="009103A9"/>
    <w:rsid w:val="00942E13"/>
    <w:rsid w:val="00944658"/>
    <w:rsid w:val="00944EBE"/>
    <w:rsid w:val="00955474"/>
    <w:rsid w:val="00965750"/>
    <w:rsid w:val="00965F59"/>
    <w:rsid w:val="00970D59"/>
    <w:rsid w:val="00974846"/>
    <w:rsid w:val="009754C2"/>
    <w:rsid w:val="00984113"/>
    <w:rsid w:val="00993332"/>
    <w:rsid w:val="009A3860"/>
    <w:rsid w:val="009C0128"/>
    <w:rsid w:val="009D5BF7"/>
    <w:rsid w:val="009F0E03"/>
    <w:rsid w:val="009F26CF"/>
    <w:rsid w:val="009F6FC7"/>
    <w:rsid w:val="009F7D9B"/>
    <w:rsid w:val="00A0493C"/>
    <w:rsid w:val="00A21107"/>
    <w:rsid w:val="00A3223E"/>
    <w:rsid w:val="00A32F1B"/>
    <w:rsid w:val="00A42166"/>
    <w:rsid w:val="00A53B17"/>
    <w:rsid w:val="00A75ED6"/>
    <w:rsid w:val="00A96B13"/>
    <w:rsid w:val="00AC281A"/>
    <w:rsid w:val="00AD356D"/>
    <w:rsid w:val="00AE34CD"/>
    <w:rsid w:val="00AE6B90"/>
    <w:rsid w:val="00AF355D"/>
    <w:rsid w:val="00B042E5"/>
    <w:rsid w:val="00B65B5A"/>
    <w:rsid w:val="00B91949"/>
    <w:rsid w:val="00BE2502"/>
    <w:rsid w:val="00BE6392"/>
    <w:rsid w:val="00C0022E"/>
    <w:rsid w:val="00C0569B"/>
    <w:rsid w:val="00C3122A"/>
    <w:rsid w:val="00C323EA"/>
    <w:rsid w:val="00C3600C"/>
    <w:rsid w:val="00C401BA"/>
    <w:rsid w:val="00C550E8"/>
    <w:rsid w:val="00C56B49"/>
    <w:rsid w:val="00C64F50"/>
    <w:rsid w:val="00C65238"/>
    <w:rsid w:val="00C82660"/>
    <w:rsid w:val="00C86C29"/>
    <w:rsid w:val="00C929A8"/>
    <w:rsid w:val="00CA7728"/>
    <w:rsid w:val="00CB5860"/>
    <w:rsid w:val="00CC4628"/>
    <w:rsid w:val="00CD06AC"/>
    <w:rsid w:val="00CD166C"/>
    <w:rsid w:val="00CD2533"/>
    <w:rsid w:val="00CD453B"/>
    <w:rsid w:val="00D0265E"/>
    <w:rsid w:val="00D06B2F"/>
    <w:rsid w:val="00D10DE4"/>
    <w:rsid w:val="00D46215"/>
    <w:rsid w:val="00D72950"/>
    <w:rsid w:val="00D82EC0"/>
    <w:rsid w:val="00D925B8"/>
    <w:rsid w:val="00DA3322"/>
    <w:rsid w:val="00DA4D32"/>
    <w:rsid w:val="00DB2593"/>
    <w:rsid w:val="00DB4537"/>
    <w:rsid w:val="00DB66B9"/>
    <w:rsid w:val="00DC51B4"/>
    <w:rsid w:val="00DE6CEC"/>
    <w:rsid w:val="00E01CCB"/>
    <w:rsid w:val="00E02E17"/>
    <w:rsid w:val="00E15D1B"/>
    <w:rsid w:val="00E3191B"/>
    <w:rsid w:val="00E60E89"/>
    <w:rsid w:val="00E7440B"/>
    <w:rsid w:val="00E86DCC"/>
    <w:rsid w:val="00E943F1"/>
    <w:rsid w:val="00E9494A"/>
    <w:rsid w:val="00E95B69"/>
    <w:rsid w:val="00EC536A"/>
    <w:rsid w:val="00ED4409"/>
    <w:rsid w:val="00EF43E8"/>
    <w:rsid w:val="00EF6B36"/>
    <w:rsid w:val="00EF6C0C"/>
    <w:rsid w:val="00F027C1"/>
    <w:rsid w:val="00F10B7A"/>
    <w:rsid w:val="00F21572"/>
    <w:rsid w:val="00F47324"/>
    <w:rsid w:val="00F47D70"/>
    <w:rsid w:val="00F5275D"/>
    <w:rsid w:val="00F57976"/>
    <w:rsid w:val="00F65F2E"/>
    <w:rsid w:val="00F9223A"/>
    <w:rsid w:val="00FC502C"/>
    <w:rsid w:val="00FD1575"/>
    <w:rsid w:val="00FD615C"/>
    <w:rsid w:val="00FE222E"/>
    <w:rsid w:val="00FF2C2D"/>
    <w:rsid w:val="00FF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32"/>
  </w:style>
  <w:style w:type="paragraph" w:styleId="Ttulo1">
    <w:name w:val="heading 1"/>
    <w:aliases w:val="EMENTA"/>
    <w:basedOn w:val="Normal"/>
    <w:next w:val="Normal"/>
    <w:qFormat/>
    <w:rsid w:val="00993332"/>
    <w:pPr>
      <w:keepNext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993332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993332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993332"/>
    <w:pPr>
      <w:keepNext/>
      <w:tabs>
        <w:tab w:val="left" w:pos="120"/>
      </w:tabs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93332"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993332"/>
    <w:pPr>
      <w:keepNext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993332"/>
    <w:pPr>
      <w:keepNext/>
      <w:tabs>
        <w:tab w:val="left" w:pos="120"/>
      </w:tabs>
      <w:ind w:left="708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993332"/>
    <w:pPr>
      <w:keepNext/>
      <w:outlineLvl w:val="7"/>
    </w:pPr>
    <w:rPr>
      <w:b/>
      <w:i/>
      <w:sz w:val="24"/>
    </w:rPr>
  </w:style>
  <w:style w:type="paragraph" w:styleId="Ttulo9">
    <w:name w:val="heading 9"/>
    <w:basedOn w:val="Normal"/>
    <w:next w:val="Normal"/>
    <w:qFormat/>
    <w:rsid w:val="00993332"/>
    <w:pPr>
      <w:keepNext/>
      <w:tabs>
        <w:tab w:val="left" w:pos="0"/>
      </w:tabs>
      <w:ind w:left="25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993332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semiHidden/>
    <w:rsid w:val="00993332"/>
    <w:pPr>
      <w:tabs>
        <w:tab w:val="center" w:pos="4419"/>
        <w:tab w:val="right" w:pos="8838"/>
      </w:tabs>
    </w:pPr>
    <w:rPr>
      <w:sz w:val="24"/>
    </w:rPr>
  </w:style>
  <w:style w:type="paragraph" w:styleId="Textodenotadefim">
    <w:name w:val="endnote text"/>
    <w:basedOn w:val="Normal"/>
    <w:semiHidden/>
    <w:rsid w:val="00993332"/>
  </w:style>
  <w:style w:type="paragraph" w:styleId="Ttulo">
    <w:name w:val="Title"/>
    <w:basedOn w:val="Normal"/>
    <w:qFormat/>
    <w:rsid w:val="00993332"/>
    <w:pPr>
      <w:jc w:val="center"/>
    </w:pPr>
    <w:rPr>
      <w:b/>
      <w:sz w:val="24"/>
    </w:rPr>
  </w:style>
  <w:style w:type="paragraph" w:styleId="Corpodetexto">
    <w:name w:val="Body Text"/>
    <w:basedOn w:val="Normal"/>
    <w:semiHidden/>
    <w:rsid w:val="00993332"/>
    <w:pPr>
      <w:tabs>
        <w:tab w:val="left" w:pos="567"/>
      </w:tabs>
      <w:jc w:val="both"/>
    </w:pPr>
    <w:rPr>
      <w:sz w:val="24"/>
    </w:rPr>
  </w:style>
  <w:style w:type="paragraph" w:styleId="Textodenotaderodap">
    <w:name w:val="footnote text"/>
    <w:basedOn w:val="Normal"/>
    <w:semiHidden/>
    <w:rsid w:val="00993332"/>
    <w:rPr>
      <w:rFonts w:ascii="Times New (W1)" w:hAnsi="Times New (W1)"/>
      <w:sz w:val="24"/>
    </w:rPr>
  </w:style>
  <w:style w:type="paragraph" w:styleId="Corpodetexto2">
    <w:name w:val="Body Text 2"/>
    <w:basedOn w:val="Normal"/>
    <w:semiHidden/>
    <w:rsid w:val="00993332"/>
    <w:pPr>
      <w:spacing w:before="120"/>
    </w:pPr>
    <w:rPr>
      <w:sz w:val="24"/>
    </w:rPr>
  </w:style>
  <w:style w:type="paragraph" w:customStyle="1" w:styleId="Citaolongamonografia">
    <w:name w:val="Citação longa_monografia"/>
    <w:basedOn w:val="Corpodetexto3"/>
    <w:autoRedefine/>
    <w:rsid w:val="00993332"/>
    <w:pPr>
      <w:spacing w:after="0"/>
    </w:pPr>
    <w:rPr>
      <w:b/>
      <w:noProof/>
      <w:color w:val="000000"/>
      <w:sz w:val="24"/>
    </w:rPr>
  </w:style>
  <w:style w:type="paragraph" w:styleId="Corpodetexto3">
    <w:name w:val="Body Text 3"/>
    <w:basedOn w:val="Normal"/>
    <w:semiHidden/>
    <w:rsid w:val="00993332"/>
    <w:pPr>
      <w:spacing w:after="120"/>
    </w:pPr>
    <w:rPr>
      <w:sz w:val="16"/>
    </w:rPr>
  </w:style>
  <w:style w:type="character" w:styleId="Refdenotaderodap">
    <w:name w:val="footnote reference"/>
    <w:basedOn w:val="Fontepargpadro"/>
    <w:semiHidden/>
    <w:rsid w:val="00993332"/>
    <w:rPr>
      <w:vertAlign w:val="superscript"/>
    </w:rPr>
  </w:style>
  <w:style w:type="paragraph" w:styleId="Recuodecorpodetexto2">
    <w:name w:val="Body Text Indent 2"/>
    <w:basedOn w:val="Normal"/>
    <w:semiHidden/>
    <w:rsid w:val="00993332"/>
    <w:pPr>
      <w:spacing w:before="120" w:after="120" w:line="480" w:lineRule="auto"/>
      <w:ind w:firstLine="851"/>
      <w:jc w:val="both"/>
    </w:pPr>
    <w:rPr>
      <w:rFonts w:ascii="Arial" w:hAnsi="Arial"/>
      <w:noProof/>
      <w:color w:val="000000"/>
      <w:sz w:val="24"/>
    </w:rPr>
  </w:style>
  <w:style w:type="character" w:styleId="Hyperlink">
    <w:name w:val="Hyperlink"/>
    <w:basedOn w:val="Fontepargpadro"/>
    <w:semiHidden/>
    <w:rsid w:val="00993332"/>
    <w:rPr>
      <w:color w:val="0000FF"/>
      <w:u w:val="single"/>
    </w:rPr>
  </w:style>
  <w:style w:type="paragraph" w:styleId="MapadoDocumento">
    <w:name w:val="Document Map"/>
    <w:basedOn w:val="Normal"/>
    <w:semiHidden/>
    <w:rsid w:val="00993332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993332"/>
    <w:pPr>
      <w:ind w:left="708" w:firstLine="708"/>
    </w:pPr>
    <w:rPr>
      <w:i/>
      <w:sz w:val="24"/>
    </w:rPr>
  </w:style>
  <w:style w:type="paragraph" w:styleId="Recuodecorpodetexto3">
    <w:name w:val="Body Text Indent 3"/>
    <w:basedOn w:val="Normal"/>
    <w:semiHidden/>
    <w:rsid w:val="00993332"/>
    <w:pPr>
      <w:ind w:left="1134"/>
    </w:pPr>
    <w:rPr>
      <w:sz w:val="24"/>
    </w:rPr>
  </w:style>
  <w:style w:type="character" w:styleId="HiperlinkVisitado">
    <w:name w:val="FollowedHyperlink"/>
    <w:basedOn w:val="Fontepargpadro"/>
    <w:semiHidden/>
    <w:rsid w:val="00993332"/>
    <w:rPr>
      <w:color w:val="800080"/>
      <w:u w:val="single"/>
    </w:rPr>
  </w:style>
  <w:style w:type="paragraph" w:styleId="Subttulo">
    <w:name w:val="Subtitle"/>
    <w:basedOn w:val="Normal"/>
    <w:qFormat/>
    <w:rsid w:val="00993332"/>
    <w:pPr>
      <w:jc w:val="both"/>
    </w:pPr>
    <w:rPr>
      <w:b/>
      <w:sz w:val="24"/>
    </w:rPr>
  </w:style>
  <w:style w:type="character" w:customStyle="1" w:styleId="Hiperlink">
    <w:name w:val="Hiperlink"/>
    <w:rsid w:val="00993332"/>
    <w:rPr>
      <w:color w:val="0000FF"/>
      <w:u w:val="single"/>
    </w:rPr>
  </w:style>
  <w:style w:type="character" w:customStyle="1" w:styleId="HTMLMarkup">
    <w:name w:val="HTML Markup"/>
    <w:rsid w:val="00993332"/>
    <w:rPr>
      <w:vanish/>
      <w:color w:val="FF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14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28B6-081B-4BF2-A9B8-CD44A6AE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15</Pages>
  <Words>3468</Words>
  <Characters>19737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DE PLANEJAMENTO</vt:lpstr>
    </vt:vector>
  </TitlesOfParts>
  <Company>tcu</Company>
  <LinksUpToDate>false</LinksUpToDate>
  <CharactersWithSpaces>23159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DE PLANEJAMENTO</dc:title>
  <dc:creator>rosanaa</dc:creator>
  <cp:lastModifiedBy>luciae</cp:lastModifiedBy>
  <cp:revision>11</cp:revision>
  <cp:lastPrinted>2006-09-27T20:25:00Z</cp:lastPrinted>
  <dcterms:created xsi:type="dcterms:W3CDTF">2013-06-08T00:04:00Z</dcterms:created>
  <dcterms:modified xsi:type="dcterms:W3CDTF">2013-06-27T22:40:00Z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copo">
    <vt:lpwstr>Publico</vt:lpwstr>
  </property>
</Properties>
</file>